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EC1AE" w14:textId="77777777" w:rsidR="000F76A4" w:rsidRDefault="000F76A4" w:rsidP="000F76A4">
      <w:pPr>
        <w:jc w:val="center"/>
        <w:rPr>
          <w:rFonts w:ascii="Times New Roman" w:hAnsi="Times New Roman"/>
          <w:b/>
          <w:sz w:val="28"/>
          <w:szCs w:val="28"/>
        </w:rPr>
      </w:pPr>
    </w:p>
    <w:p w14:paraId="5BB918CF" w14:textId="77777777" w:rsidR="000F76A4" w:rsidRDefault="000F76A4" w:rsidP="000F76A4">
      <w:pPr>
        <w:jc w:val="center"/>
        <w:rPr>
          <w:rFonts w:ascii="Times New Roman" w:hAnsi="Times New Roman"/>
          <w:b/>
          <w:sz w:val="28"/>
          <w:szCs w:val="28"/>
        </w:rPr>
      </w:pPr>
      <w:r>
        <w:rPr>
          <w:noProof/>
        </w:rPr>
        <w:drawing>
          <wp:inline distT="0" distB="0" distL="0" distR="0" wp14:anchorId="3BAFB0B6" wp14:editId="5E1B1367">
            <wp:extent cx="5874022" cy="2105025"/>
            <wp:effectExtent l="133350" t="57150" r="107950" b="1619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80410" cy="210731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6F9ACEA" w14:textId="77777777" w:rsidR="000F76A4" w:rsidRDefault="000F76A4" w:rsidP="000F76A4">
      <w:pPr>
        <w:jc w:val="center"/>
        <w:rPr>
          <w:rFonts w:ascii="Times New Roman" w:hAnsi="Times New Roman"/>
          <w:b/>
          <w:sz w:val="28"/>
          <w:szCs w:val="28"/>
        </w:rPr>
      </w:pPr>
    </w:p>
    <w:p w14:paraId="136B868B" w14:textId="3983A6E9" w:rsidR="008777A5" w:rsidRDefault="00A20D0C" w:rsidP="008777A5">
      <w:pPr>
        <w:jc w:val="center"/>
        <w:rPr>
          <w:rFonts w:ascii="Times New Roman" w:hAnsi="Times New Roman"/>
          <w:b/>
          <w:sz w:val="36"/>
          <w:szCs w:val="36"/>
        </w:rPr>
      </w:pPr>
      <w:r>
        <w:rPr>
          <w:rFonts w:ascii="Times New Roman" w:hAnsi="Times New Roman"/>
          <w:b/>
          <w:sz w:val="36"/>
          <w:szCs w:val="36"/>
        </w:rPr>
        <w:t xml:space="preserve">Upgrade </w:t>
      </w:r>
      <w:r w:rsidR="00D100B8" w:rsidRPr="00D100B8">
        <w:rPr>
          <w:rFonts w:ascii="Times New Roman" w:hAnsi="Times New Roman"/>
          <w:b/>
          <w:sz w:val="36"/>
          <w:szCs w:val="36"/>
        </w:rPr>
        <w:t>of REDCap</w:t>
      </w:r>
      <w:r w:rsidR="00D100B8" w:rsidRPr="00D100B8">
        <w:rPr>
          <w:rFonts w:ascii="Times New Roman" w:hAnsi="Times New Roman"/>
          <w:b/>
          <w:sz w:val="36"/>
          <w:szCs w:val="36"/>
          <w:vertAlign w:val="superscript"/>
        </w:rPr>
        <w:t>TM</w:t>
      </w:r>
      <w:r w:rsidR="00D100B8" w:rsidRPr="00D100B8">
        <w:rPr>
          <w:rFonts w:ascii="Times New Roman" w:hAnsi="Times New Roman"/>
          <w:b/>
          <w:sz w:val="36"/>
          <w:szCs w:val="36"/>
        </w:rPr>
        <w:t xml:space="preserve"> </w:t>
      </w:r>
      <w:r>
        <w:rPr>
          <w:rFonts w:ascii="Times New Roman" w:hAnsi="Times New Roman"/>
          <w:b/>
          <w:sz w:val="36"/>
          <w:szCs w:val="36"/>
        </w:rPr>
        <w:t>from V</w:t>
      </w:r>
      <w:r w:rsidR="00E10A53">
        <w:rPr>
          <w:rFonts w:ascii="Times New Roman" w:hAnsi="Times New Roman"/>
          <w:b/>
          <w:sz w:val="36"/>
          <w:szCs w:val="36"/>
        </w:rPr>
        <w:t>9</w:t>
      </w:r>
      <w:r>
        <w:rPr>
          <w:rFonts w:ascii="Times New Roman" w:hAnsi="Times New Roman"/>
          <w:b/>
          <w:sz w:val="36"/>
          <w:szCs w:val="36"/>
        </w:rPr>
        <w:t>.</w:t>
      </w:r>
      <w:r w:rsidR="008777A5">
        <w:rPr>
          <w:rFonts w:ascii="Times New Roman" w:hAnsi="Times New Roman"/>
          <w:b/>
          <w:sz w:val="36"/>
          <w:szCs w:val="36"/>
        </w:rPr>
        <w:t>1</w:t>
      </w:r>
      <w:r>
        <w:rPr>
          <w:rFonts w:ascii="Times New Roman" w:hAnsi="Times New Roman"/>
          <w:b/>
          <w:sz w:val="36"/>
          <w:szCs w:val="36"/>
        </w:rPr>
        <w:t>.</w:t>
      </w:r>
      <w:r w:rsidR="00E41008">
        <w:rPr>
          <w:rFonts w:ascii="Times New Roman" w:hAnsi="Times New Roman"/>
          <w:b/>
          <w:sz w:val="36"/>
          <w:szCs w:val="36"/>
        </w:rPr>
        <w:t>25</w:t>
      </w:r>
      <w:bookmarkStart w:id="0" w:name="_GoBack"/>
      <w:bookmarkEnd w:id="0"/>
      <w:r w:rsidR="00B82B17">
        <w:rPr>
          <w:rFonts w:ascii="Times New Roman" w:hAnsi="Times New Roman"/>
          <w:b/>
          <w:sz w:val="36"/>
          <w:szCs w:val="36"/>
        </w:rPr>
        <w:t xml:space="preserve"> to V</w:t>
      </w:r>
      <w:r w:rsidR="008777A5">
        <w:rPr>
          <w:rFonts w:ascii="Times New Roman" w:hAnsi="Times New Roman"/>
          <w:b/>
          <w:sz w:val="36"/>
          <w:szCs w:val="36"/>
        </w:rPr>
        <w:t>9</w:t>
      </w:r>
      <w:r w:rsidR="00B82B17">
        <w:rPr>
          <w:rFonts w:ascii="Times New Roman" w:hAnsi="Times New Roman"/>
          <w:b/>
          <w:sz w:val="36"/>
          <w:szCs w:val="36"/>
        </w:rPr>
        <w:t>.</w:t>
      </w:r>
      <w:r w:rsidR="00E10A53">
        <w:rPr>
          <w:rFonts w:ascii="Times New Roman" w:hAnsi="Times New Roman"/>
          <w:b/>
          <w:sz w:val="36"/>
          <w:szCs w:val="36"/>
        </w:rPr>
        <w:t>5</w:t>
      </w:r>
      <w:r w:rsidR="00B82B17">
        <w:rPr>
          <w:rFonts w:ascii="Times New Roman" w:hAnsi="Times New Roman"/>
          <w:b/>
          <w:sz w:val="36"/>
          <w:szCs w:val="36"/>
        </w:rPr>
        <w:t>.</w:t>
      </w:r>
      <w:r w:rsidR="00587BFE">
        <w:rPr>
          <w:rFonts w:ascii="Times New Roman" w:hAnsi="Times New Roman"/>
          <w:b/>
          <w:sz w:val="36"/>
          <w:szCs w:val="36"/>
        </w:rPr>
        <w:t>28</w:t>
      </w:r>
    </w:p>
    <w:p w14:paraId="1F154DCD" w14:textId="77777777" w:rsidR="004C5EFC" w:rsidRDefault="004C5EFC" w:rsidP="008777A5">
      <w:pPr>
        <w:jc w:val="center"/>
        <w:rPr>
          <w:rFonts w:ascii="Times New Roman" w:hAnsi="Times New Roman"/>
          <w:sz w:val="32"/>
          <w:szCs w:val="32"/>
        </w:rPr>
      </w:pPr>
      <w:r>
        <w:rPr>
          <w:rFonts w:ascii="Times New Roman" w:hAnsi="Times New Roman"/>
          <w:sz w:val="32"/>
          <w:szCs w:val="32"/>
        </w:rPr>
        <w:t xml:space="preserve">This document contains information about the changes and new features that have been implemented in this </w:t>
      </w:r>
      <w:r w:rsidR="00B82B17">
        <w:rPr>
          <w:rFonts w:ascii="Times New Roman" w:hAnsi="Times New Roman"/>
          <w:sz w:val="32"/>
          <w:szCs w:val="32"/>
        </w:rPr>
        <w:t xml:space="preserve">newer </w:t>
      </w:r>
      <w:r>
        <w:rPr>
          <w:rFonts w:ascii="Times New Roman" w:hAnsi="Times New Roman"/>
          <w:sz w:val="32"/>
          <w:szCs w:val="32"/>
        </w:rPr>
        <w:t>version of REDCap. Please review th</w:t>
      </w:r>
      <w:r w:rsidR="008719C0">
        <w:rPr>
          <w:rFonts w:ascii="Times New Roman" w:hAnsi="Times New Roman"/>
          <w:sz w:val="32"/>
          <w:szCs w:val="32"/>
        </w:rPr>
        <w:t xml:space="preserve">is document </w:t>
      </w:r>
      <w:r>
        <w:rPr>
          <w:rFonts w:ascii="Times New Roman" w:hAnsi="Times New Roman"/>
          <w:sz w:val="32"/>
          <w:szCs w:val="32"/>
        </w:rPr>
        <w:t xml:space="preserve">so you are aware of the </w:t>
      </w:r>
      <w:r w:rsidR="008719C0">
        <w:rPr>
          <w:rFonts w:ascii="Times New Roman" w:hAnsi="Times New Roman"/>
          <w:sz w:val="32"/>
          <w:szCs w:val="32"/>
        </w:rPr>
        <w:t xml:space="preserve">upcoming </w:t>
      </w:r>
      <w:r>
        <w:rPr>
          <w:rFonts w:ascii="Times New Roman" w:hAnsi="Times New Roman"/>
          <w:sz w:val="32"/>
          <w:szCs w:val="32"/>
        </w:rPr>
        <w:t xml:space="preserve">changes. </w:t>
      </w:r>
      <w:r w:rsidR="008719C0">
        <w:rPr>
          <w:rFonts w:ascii="Times New Roman" w:hAnsi="Times New Roman"/>
          <w:sz w:val="32"/>
          <w:szCs w:val="32"/>
        </w:rPr>
        <w:t xml:space="preserve"> </w:t>
      </w:r>
    </w:p>
    <w:p w14:paraId="0F567A02" w14:textId="77777777" w:rsidR="008719C0" w:rsidRDefault="008719C0" w:rsidP="004C5EFC">
      <w:pPr>
        <w:rPr>
          <w:rFonts w:ascii="Times New Roman" w:hAnsi="Times New Roman"/>
          <w:sz w:val="32"/>
          <w:szCs w:val="32"/>
        </w:rPr>
      </w:pPr>
      <w:r>
        <w:rPr>
          <w:rFonts w:ascii="Times New Roman" w:hAnsi="Times New Roman"/>
          <w:sz w:val="32"/>
          <w:szCs w:val="32"/>
        </w:rPr>
        <w:t>Once the upgrade is complete</w:t>
      </w:r>
      <w:r w:rsidR="007712BF">
        <w:rPr>
          <w:rFonts w:ascii="Times New Roman" w:hAnsi="Times New Roman"/>
          <w:sz w:val="32"/>
          <w:szCs w:val="32"/>
        </w:rPr>
        <w:t>,</w:t>
      </w:r>
      <w:r>
        <w:rPr>
          <w:rFonts w:ascii="Times New Roman" w:hAnsi="Times New Roman"/>
          <w:sz w:val="32"/>
          <w:szCs w:val="32"/>
        </w:rPr>
        <w:t xml:space="preserve"> further information about the changes can be found in the “</w:t>
      </w:r>
      <w:r w:rsidR="004C5EFC">
        <w:rPr>
          <w:rFonts w:ascii="Times New Roman" w:hAnsi="Times New Roman"/>
          <w:sz w:val="32"/>
          <w:szCs w:val="32"/>
        </w:rPr>
        <w:t>Help &amp; FAQ”</w:t>
      </w:r>
      <w:r>
        <w:rPr>
          <w:rFonts w:ascii="Times New Roman" w:hAnsi="Times New Roman"/>
          <w:sz w:val="32"/>
          <w:szCs w:val="32"/>
        </w:rPr>
        <w:t xml:space="preserve"> and </w:t>
      </w:r>
      <w:r w:rsidR="003122EA">
        <w:rPr>
          <w:rFonts w:ascii="Times New Roman" w:hAnsi="Times New Roman"/>
          <w:sz w:val="32"/>
          <w:szCs w:val="32"/>
        </w:rPr>
        <w:t>“</w:t>
      </w:r>
      <w:r>
        <w:rPr>
          <w:rFonts w:ascii="Times New Roman" w:hAnsi="Times New Roman"/>
          <w:sz w:val="32"/>
          <w:szCs w:val="32"/>
        </w:rPr>
        <w:t>Training Videos</w:t>
      </w:r>
      <w:r w:rsidR="003122EA">
        <w:rPr>
          <w:rFonts w:ascii="Times New Roman" w:hAnsi="Times New Roman"/>
          <w:sz w:val="32"/>
          <w:szCs w:val="32"/>
        </w:rPr>
        <w:t>”</w:t>
      </w:r>
      <w:r>
        <w:rPr>
          <w:rFonts w:ascii="Times New Roman" w:hAnsi="Times New Roman"/>
          <w:sz w:val="32"/>
          <w:szCs w:val="32"/>
        </w:rPr>
        <w:t xml:space="preserve"> web pages. </w:t>
      </w:r>
      <w:r w:rsidR="004C5EFC">
        <w:rPr>
          <w:rFonts w:ascii="Times New Roman" w:hAnsi="Times New Roman"/>
          <w:sz w:val="32"/>
          <w:szCs w:val="32"/>
        </w:rPr>
        <w:t xml:space="preserve"> </w:t>
      </w:r>
      <w:r w:rsidR="0027076E">
        <w:rPr>
          <w:rFonts w:ascii="Times New Roman" w:hAnsi="Times New Roman"/>
          <w:sz w:val="32"/>
          <w:szCs w:val="32"/>
        </w:rPr>
        <w:t xml:space="preserve">Additional information and education </w:t>
      </w:r>
      <w:r>
        <w:rPr>
          <w:rFonts w:ascii="Times New Roman" w:hAnsi="Times New Roman"/>
          <w:sz w:val="32"/>
          <w:szCs w:val="32"/>
        </w:rPr>
        <w:t xml:space="preserve">can </w:t>
      </w:r>
      <w:r w:rsidR="0027076E">
        <w:rPr>
          <w:rFonts w:ascii="Times New Roman" w:hAnsi="Times New Roman"/>
          <w:sz w:val="32"/>
          <w:szCs w:val="32"/>
        </w:rPr>
        <w:t xml:space="preserve">also be found by </w:t>
      </w:r>
      <w:r>
        <w:rPr>
          <w:rFonts w:ascii="Times New Roman" w:hAnsi="Times New Roman"/>
          <w:sz w:val="32"/>
          <w:szCs w:val="32"/>
        </w:rPr>
        <w:t>click</w:t>
      </w:r>
      <w:r w:rsidR="0027076E">
        <w:rPr>
          <w:rFonts w:ascii="Times New Roman" w:hAnsi="Times New Roman"/>
          <w:sz w:val="32"/>
          <w:szCs w:val="32"/>
        </w:rPr>
        <w:t>ing</w:t>
      </w:r>
      <w:r>
        <w:rPr>
          <w:rFonts w:ascii="Times New Roman" w:hAnsi="Times New Roman"/>
          <w:sz w:val="32"/>
          <w:szCs w:val="32"/>
        </w:rPr>
        <w:t xml:space="preserve"> on the</w:t>
      </w:r>
      <w:r w:rsidR="007712BF">
        <w:rPr>
          <w:rFonts w:ascii="Times New Roman" w:hAnsi="Times New Roman"/>
          <w:sz w:val="32"/>
          <w:szCs w:val="32"/>
        </w:rPr>
        <w:t>:</w:t>
      </w:r>
      <w:r>
        <w:rPr>
          <w:rFonts w:ascii="Times New Roman" w:hAnsi="Times New Roman"/>
          <w:sz w:val="32"/>
          <w:szCs w:val="32"/>
        </w:rPr>
        <w:t xml:space="preserve"> </w:t>
      </w:r>
      <w:r>
        <w:rPr>
          <w:noProof/>
        </w:rPr>
        <w:drawing>
          <wp:inline distT="0" distB="0" distL="0" distR="0" wp14:anchorId="4FC435BA" wp14:editId="354DFC35">
            <wp:extent cx="238095" cy="247619"/>
            <wp:effectExtent l="19050" t="19050" r="1016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8095" cy="247619"/>
                    </a:xfrm>
                    <a:prstGeom prst="rect">
                      <a:avLst/>
                    </a:prstGeom>
                    <a:ln>
                      <a:solidFill>
                        <a:schemeClr val="accent1"/>
                      </a:solidFill>
                    </a:ln>
                  </pic:spPr>
                </pic:pic>
              </a:graphicData>
            </a:graphic>
          </wp:inline>
        </w:drawing>
      </w:r>
      <w:r w:rsidR="007712BF">
        <w:rPr>
          <w:rFonts w:ascii="Times New Roman" w:hAnsi="Times New Roman"/>
          <w:sz w:val="32"/>
          <w:szCs w:val="32"/>
        </w:rPr>
        <w:t xml:space="preserve"> (Tell me more)</w:t>
      </w:r>
      <w:r w:rsidR="004D1B58">
        <w:rPr>
          <w:rFonts w:ascii="Times New Roman" w:hAnsi="Times New Roman"/>
          <w:sz w:val="32"/>
          <w:szCs w:val="32"/>
        </w:rPr>
        <w:t xml:space="preserve">, </w:t>
      </w:r>
      <w:r w:rsidR="004D1B58">
        <w:rPr>
          <w:noProof/>
        </w:rPr>
        <w:drawing>
          <wp:inline distT="0" distB="0" distL="0" distR="0" wp14:anchorId="0BD15CB7" wp14:editId="79DE9BB0">
            <wp:extent cx="638095" cy="238095"/>
            <wp:effectExtent l="19050" t="19050" r="1016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38095" cy="238095"/>
                    </a:xfrm>
                    <a:prstGeom prst="rect">
                      <a:avLst/>
                    </a:prstGeom>
                    <a:ln>
                      <a:solidFill>
                        <a:schemeClr val="accent1"/>
                      </a:solidFill>
                    </a:ln>
                  </pic:spPr>
                </pic:pic>
              </a:graphicData>
            </a:graphic>
          </wp:inline>
        </w:drawing>
      </w:r>
      <w:r w:rsidR="007712BF">
        <w:rPr>
          <w:rFonts w:ascii="Times New Roman" w:hAnsi="Times New Roman"/>
          <w:sz w:val="32"/>
          <w:szCs w:val="32"/>
        </w:rPr>
        <w:t xml:space="preserve"> (Video)</w:t>
      </w:r>
      <w:r w:rsidR="004D1B58">
        <w:rPr>
          <w:rFonts w:ascii="Times New Roman" w:hAnsi="Times New Roman"/>
          <w:sz w:val="32"/>
          <w:szCs w:val="32"/>
        </w:rPr>
        <w:t xml:space="preserve"> icons </w:t>
      </w:r>
      <w:r>
        <w:rPr>
          <w:rFonts w:ascii="Times New Roman" w:hAnsi="Times New Roman"/>
          <w:sz w:val="32"/>
          <w:szCs w:val="32"/>
        </w:rPr>
        <w:t xml:space="preserve">and </w:t>
      </w:r>
      <w:r>
        <w:rPr>
          <w:noProof/>
        </w:rPr>
        <w:drawing>
          <wp:inline distT="0" distB="0" distL="0" distR="0" wp14:anchorId="6C07AC84" wp14:editId="7D722E46">
            <wp:extent cx="1038095" cy="209524"/>
            <wp:effectExtent l="19050" t="19050" r="10160" b="19685"/>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38095" cy="209524"/>
                    </a:xfrm>
                    <a:prstGeom prst="rect">
                      <a:avLst/>
                    </a:prstGeom>
                    <a:ln>
                      <a:solidFill>
                        <a:schemeClr val="accent1"/>
                      </a:solidFill>
                    </a:ln>
                  </pic:spPr>
                </pic:pic>
              </a:graphicData>
            </a:graphic>
          </wp:inline>
        </w:drawing>
      </w:r>
      <w:r w:rsidR="007712BF">
        <w:rPr>
          <w:rFonts w:ascii="Times New Roman" w:hAnsi="Times New Roman"/>
          <w:sz w:val="32"/>
          <w:szCs w:val="32"/>
        </w:rPr>
        <w:t xml:space="preserve"> (How to use) </w:t>
      </w:r>
      <w:r w:rsidR="004D1B58">
        <w:rPr>
          <w:rFonts w:ascii="Times New Roman" w:hAnsi="Times New Roman"/>
          <w:sz w:val="32"/>
          <w:szCs w:val="32"/>
        </w:rPr>
        <w:t xml:space="preserve">links </w:t>
      </w:r>
      <w:r>
        <w:rPr>
          <w:rFonts w:ascii="Times New Roman" w:hAnsi="Times New Roman"/>
          <w:sz w:val="32"/>
          <w:szCs w:val="32"/>
        </w:rPr>
        <w:t>found throughout the REDCap application.</w:t>
      </w:r>
    </w:p>
    <w:p w14:paraId="03934B9D" w14:textId="77777777" w:rsidR="004C5EFC" w:rsidRPr="000F76A4" w:rsidRDefault="003122EA" w:rsidP="004C5EFC">
      <w:pPr>
        <w:rPr>
          <w:rFonts w:ascii="Times New Roman" w:hAnsi="Times New Roman"/>
          <w:sz w:val="32"/>
          <w:szCs w:val="32"/>
        </w:rPr>
      </w:pPr>
      <w:r>
        <w:rPr>
          <w:rFonts w:ascii="Times New Roman" w:hAnsi="Times New Roman"/>
          <w:sz w:val="32"/>
          <w:szCs w:val="32"/>
        </w:rPr>
        <w:t xml:space="preserve">For </w:t>
      </w:r>
      <w:r w:rsidRPr="000F76A4">
        <w:rPr>
          <w:rFonts w:ascii="Times New Roman" w:hAnsi="Times New Roman"/>
          <w:sz w:val="32"/>
          <w:szCs w:val="32"/>
        </w:rPr>
        <w:t>any addition</w:t>
      </w:r>
      <w:r>
        <w:rPr>
          <w:rFonts w:ascii="Times New Roman" w:hAnsi="Times New Roman"/>
          <w:sz w:val="32"/>
          <w:szCs w:val="32"/>
        </w:rPr>
        <w:t>al</w:t>
      </w:r>
      <w:r w:rsidRPr="000F76A4">
        <w:rPr>
          <w:rFonts w:ascii="Times New Roman" w:hAnsi="Times New Roman"/>
          <w:sz w:val="32"/>
          <w:szCs w:val="32"/>
        </w:rPr>
        <w:t xml:space="preserve"> assistance</w:t>
      </w:r>
      <w:r>
        <w:rPr>
          <w:rFonts w:ascii="Times New Roman" w:hAnsi="Times New Roman"/>
          <w:sz w:val="32"/>
          <w:szCs w:val="32"/>
        </w:rPr>
        <w:t>, a</w:t>
      </w:r>
      <w:r w:rsidR="004C5EFC" w:rsidRPr="000F76A4">
        <w:rPr>
          <w:rFonts w:ascii="Times New Roman" w:hAnsi="Times New Roman"/>
          <w:sz w:val="32"/>
          <w:szCs w:val="32"/>
        </w:rPr>
        <w:t>s always, feel free to email</w:t>
      </w:r>
      <w:r w:rsidR="0027076E">
        <w:rPr>
          <w:rFonts w:ascii="Times New Roman" w:hAnsi="Times New Roman"/>
          <w:sz w:val="32"/>
          <w:szCs w:val="32"/>
        </w:rPr>
        <w:t xml:space="preserve"> your questions or problems to</w:t>
      </w:r>
      <w:r>
        <w:rPr>
          <w:rFonts w:ascii="Times New Roman" w:hAnsi="Times New Roman"/>
          <w:sz w:val="32"/>
          <w:szCs w:val="32"/>
        </w:rPr>
        <w:t xml:space="preserve">: </w:t>
      </w:r>
      <w:hyperlink r:id="rId12" w:history="1">
        <w:r w:rsidR="004C5EFC" w:rsidRPr="003A62B4">
          <w:rPr>
            <w:rStyle w:val="Hyperlink"/>
            <w:rFonts w:ascii="Times New Roman" w:hAnsi="Times New Roman" w:cstheme="minorBidi"/>
            <w:sz w:val="32"/>
            <w:szCs w:val="32"/>
          </w:rPr>
          <w:t>REDCapAdmin@mayo.edu</w:t>
        </w:r>
      </w:hyperlink>
      <w:r w:rsidR="004C5EFC" w:rsidRPr="000F76A4">
        <w:rPr>
          <w:rFonts w:ascii="Times New Roman" w:hAnsi="Times New Roman"/>
          <w:sz w:val="32"/>
          <w:szCs w:val="32"/>
        </w:rPr>
        <w:t xml:space="preserve"> </w:t>
      </w:r>
    </w:p>
    <w:p w14:paraId="44C871F1" w14:textId="77777777" w:rsidR="002B7AE3" w:rsidRDefault="002B7AE3" w:rsidP="000F76A4">
      <w:pPr>
        <w:rPr>
          <w:rFonts w:ascii="Times New Roman" w:hAnsi="Times New Roman"/>
          <w:b/>
          <w:sz w:val="28"/>
          <w:szCs w:val="28"/>
        </w:rPr>
      </w:pPr>
    </w:p>
    <w:p w14:paraId="58C81553" w14:textId="77777777" w:rsidR="004740D5" w:rsidRPr="004740D5" w:rsidRDefault="002B7AE3" w:rsidP="008777A5">
      <w:pPr>
        <w:pStyle w:val="Heading2"/>
      </w:pPr>
      <w:r>
        <w:rPr>
          <w:rFonts w:ascii="Times New Roman" w:hAnsi="Times New Roman"/>
          <w:sz w:val="28"/>
          <w:szCs w:val="28"/>
        </w:rPr>
        <w:br w:type="page"/>
      </w:r>
    </w:p>
    <w:p w14:paraId="0EE6E4C7" w14:textId="77777777" w:rsidR="00291132" w:rsidRDefault="00291132" w:rsidP="00291132">
      <w:p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lastRenderedPageBreak/>
        <w:t>Codebook</w:t>
      </w:r>
    </w:p>
    <w:p w14:paraId="4AE34EAE" w14:textId="77777777" w:rsidR="00C12CA7" w:rsidRPr="00C12CA7" w:rsidRDefault="00C12CA7" w:rsidP="00C12CA7">
      <w:pPr>
        <w:pStyle w:val="ListParagraph"/>
        <w:numPr>
          <w:ilvl w:val="0"/>
          <w:numId w:val="20"/>
        </w:num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Pr>
          <w:rFonts w:ascii="Open Sans" w:eastAsia="Times New Roman" w:hAnsi="Open Sans" w:cs="Times New Roman"/>
          <w:b/>
          <w:bCs/>
          <w:sz w:val="21"/>
          <w:szCs w:val="21"/>
          <w:lang w:val="en"/>
        </w:rPr>
        <w:t>Improvement/change</w:t>
      </w:r>
      <w:r w:rsidR="00384C3C" w:rsidRPr="00384C3C">
        <w:rPr>
          <w:rFonts w:ascii="Open Sans" w:eastAsia="Times New Roman" w:hAnsi="Open Sans" w:cs="Times New Roman"/>
          <w:b/>
          <w:bCs/>
          <w:sz w:val="21"/>
          <w:szCs w:val="21"/>
          <w:lang w:val="en"/>
        </w:rPr>
        <w:t xml:space="preserve">: </w:t>
      </w:r>
      <w:r w:rsidRPr="00C12CA7">
        <w:rPr>
          <w:rFonts w:cstheme="minorHAnsi"/>
          <w:color w:val="333333"/>
          <w:lang w:val="en"/>
        </w:rPr>
        <w:t>The Codebook now denotes if an instrument is enabled as a survey, in which it is noted immediately to the right of the instrument name.</w:t>
      </w:r>
    </w:p>
    <w:p w14:paraId="0D4E3F62" w14:textId="77777777" w:rsidR="00291132" w:rsidRPr="00C12CA7" w:rsidRDefault="00C12CA7" w:rsidP="00C12CA7">
      <w:p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sidRPr="00C12CA7">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 </w:t>
      </w:r>
    </w:p>
    <w:p w14:paraId="0DE241BC" w14:textId="77777777" w:rsidR="008E1F6E" w:rsidRPr="00215A91" w:rsidRDefault="00C12CA7" w:rsidP="008E1F6E">
      <w:p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Project Setup</w:t>
      </w:r>
    </w:p>
    <w:p w14:paraId="3C008670" w14:textId="77777777" w:rsidR="00291132" w:rsidRPr="00384C3C" w:rsidRDefault="00921193" w:rsidP="00291132">
      <w:pPr>
        <w:pStyle w:val="ListParagraph"/>
        <w:numPr>
          <w:ilvl w:val="0"/>
          <w:numId w:val="11"/>
        </w:numPr>
        <w:spacing w:after="0" w:line="300" w:lineRule="atLeast"/>
        <w:rPr>
          <w:rFonts w:cstheme="minorHAnsi"/>
        </w:rPr>
      </w:pPr>
      <w:r>
        <w:rPr>
          <w:rStyle w:val="Strong"/>
          <w:rFonts w:cstheme="minorHAnsi"/>
          <w:color w:val="333333"/>
          <w:lang w:val="en"/>
        </w:rPr>
        <w:t>New Feature</w:t>
      </w:r>
      <w:r w:rsidR="00291132" w:rsidRPr="00384C3C">
        <w:rPr>
          <w:rStyle w:val="Strong"/>
          <w:rFonts w:cstheme="minorHAnsi"/>
          <w:color w:val="333333"/>
          <w:lang w:val="en"/>
        </w:rPr>
        <w:t xml:space="preserve">: </w:t>
      </w:r>
      <w:r>
        <w:rPr>
          <w:rFonts w:cstheme="minorHAnsi"/>
          <w:color w:val="333333"/>
          <w:lang w:val="en"/>
        </w:rPr>
        <w:t xml:space="preserve">In the </w:t>
      </w:r>
      <w:r w:rsidRPr="00921193">
        <w:rPr>
          <w:rFonts w:cstheme="minorHAnsi"/>
          <w:b/>
          <w:color w:val="333333"/>
          <w:lang w:val="en"/>
        </w:rPr>
        <w:t>En</w:t>
      </w:r>
      <w:r>
        <w:rPr>
          <w:rFonts w:cstheme="minorHAnsi"/>
          <w:b/>
          <w:color w:val="333333"/>
          <w:lang w:val="en"/>
        </w:rPr>
        <w:t>a</w:t>
      </w:r>
      <w:r w:rsidRPr="00921193">
        <w:rPr>
          <w:rFonts w:cstheme="minorHAnsi"/>
          <w:b/>
          <w:color w:val="333333"/>
          <w:lang w:val="en"/>
        </w:rPr>
        <w:t>ble optional modules and customizations</w:t>
      </w:r>
      <w:r>
        <w:rPr>
          <w:rFonts w:cstheme="minorHAnsi"/>
          <w:color w:val="333333"/>
          <w:lang w:val="en"/>
        </w:rPr>
        <w:t xml:space="preserve"> section you now have the option t</w:t>
      </w:r>
      <w:r w:rsidR="00B60CE9">
        <w:rPr>
          <w:rFonts w:cstheme="minorHAnsi"/>
          <w:color w:val="333333"/>
          <w:lang w:val="en"/>
        </w:rPr>
        <w:t>o</w:t>
      </w:r>
      <w:r>
        <w:rPr>
          <w:rFonts w:cstheme="minorHAnsi"/>
          <w:color w:val="333333"/>
          <w:lang w:val="en"/>
        </w:rPr>
        <w:t xml:space="preserve"> </w:t>
      </w:r>
      <w:r w:rsidRPr="00921193">
        <w:rPr>
          <w:rFonts w:cstheme="minorHAnsi"/>
          <w:b/>
          <w:color w:val="333333"/>
          <w:u w:val="single"/>
          <w:lang w:val="en"/>
        </w:rPr>
        <w:t>Enable the File Version History for ‘File Upload’ fields</w:t>
      </w:r>
      <w:r>
        <w:rPr>
          <w:rFonts w:cstheme="minorHAnsi"/>
          <w:color w:val="333333"/>
          <w:lang w:val="en"/>
        </w:rPr>
        <w:t xml:space="preserve"> .  </w:t>
      </w:r>
      <w:r w:rsidRPr="00921193">
        <w:rPr>
          <w:rFonts w:cstheme="minorHAnsi"/>
          <w:color w:val="000000"/>
        </w:rPr>
        <w:t>The File Version History allows you to maintain previous versions of a file for a File Upload field on a form or survey. If a new version of a file needs to be uploaded for the field, instead of deleting the current file before adding the new one, you may simply upload a new file (via the 'Upload new version' link), in which all older versions will be kept and will be accessible for viewing/download in the Data History popup for the field. This features provides the convenience of accessing older versions of the file instead of having to delete them</w:t>
      </w:r>
      <w:r w:rsidRPr="00B60CE9">
        <w:rPr>
          <w:rFonts w:cstheme="minorHAnsi"/>
          <w:color w:val="000000"/>
        </w:rPr>
        <w:t xml:space="preserve">. </w:t>
      </w:r>
      <w:r w:rsidR="00B60CE9">
        <w:rPr>
          <w:rFonts w:cstheme="minorHAnsi"/>
          <w:color w:val="000000"/>
        </w:rPr>
        <w:t>T</w:t>
      </w:r>
      <w:r w:rsidRPr="00B60CE9">
        <w:rPr>
          <w:rFonts w:cstheme="minorHAnsi"/>
          <w:color w:val="000000"/>
        </w:rPr>
        <w:t>he Data History popup must be enabled in order to use the File Version History.</w:t>
      </w:r>
    </w:p>
    <w:p w14:paraId="7B3258EA" w14:textId="77777777" w:rsidR="00384C3C" w:rsidRPr="00B60CE9" w:rsidRDefault="00B60CE9" w:rsidP="00291132">
      <w:pPr>
        <w:pStyle w:val="ListParagraph"/>
        <w:numPr>
          <w:ilvl w:val="0"/>
          <w:numId w:val="11"/>
        </w:numPr>
        <w:spacing w:after="0" w:line="300" w:lineRule="atLeast"/>
        <w:rPr>
          <w:rFonts w:cstheme="minorHAnsi"/>
        </w:rPr>
      </w:pPr>
      <w:r>
        <w:rPr>
          <w:rStyle w:val="Strong"/>
          <w:rFonts w:cstheme="minorHAnsi"/>
          <w:color w:val="333333"/>
          <w:lang w:val="en"/>
        </w:rPr>
        <w:t>New Feature</w:t>
      </w:r>
      <w:r w:rsidRPr="00384C3C">
        <w:rPr>
          <w:rStyle w:val="Strong"/>
          <w:rFonts w:cstheme="minorHAnsi"/>
          <w:color w:val="333333"/>
          <w:lang w:val="en"/>
        </w:rPr>
        <w:t xml:space="preserve">: </w:t>
      </w:r>
      <w:r>
        <w:rPr>
          <w:rFonts w:cstheme="minorHAnsi"/>
          <w:color w:val="333333"/>
          <w:lang w:val="en"/>
        </w:rPr>
        <w:t xml:space="preserve">In the </w:t>
      </w:r>
      <w:r w:rsidRPr="00921193">
        <w:rPr>
          <w:rFonts w:cstheme="minorHAnsi"/>
          <w:b/>
          <w:color w:val="333333"/>
          <w:lang w:val="en"/>
        </w:rPr>
        <w:t>En</w:t>
      </w:r>
      <w:r>
        <w:rPr>
          <w:rFonts w:cstheme="minorHAnsi"/>
          <w:b/>
          <w:color w:val="333333"/>
          <w:lang w:val="en"/>
        </w:rPr>
        <w:t>a</w:t>
      </w:r>
      <w:r w:rsidRPr="00921193">
        <w:rPr>
          <w:rFonts w:cstheme="minorHAnsi"/>
          <w:b/>
          <w:color w:val="333333"/>
          <w:lang w:val="en"/>
        </w:rPr>
        <w:t>ble optional modules and customizations</w:t>
      </w:r>
      <w:r>
        <w:rPr>
          <w:rFonts w:cstheme="minorHAnsi"/>
          <w:color w:val="333333"/>
          <w:lang w:val="en"/>
        </w:rPr>
        <w:t xml:space="preserve"> section you now have the option to enable </w:t>
      </w:r>
      <w:r>
        <w:rPr>
          <w:rFonts w:cstheme="minorHAnsi"/>
          <w:b/>
          <w:color w:val="333333"/>
          <w:u w:val="single"/>
          <w:lang w:val="en"/>
        </w:rPr>
        <w:t>Missing Data Codes</w:t>
      </w:r>
      <w:r>
        <w:rPr>
          <w:rFonts w:cstheme="minorHAnsi"/>
          <w:color w:val="333333"/>
          <w:lang w:val="en"/>
        </w:rPr>
        <w:t xml:space="preserve"> .  </w:t>
      </w:r>
      <w:r w:rsidRPr="00B60CE9">
        <w:rPr>
          <w:rFonts w:cstheme="minorHAnsi"/>
          <w:color w:val="000000"/>
        </w:rPr>
        <w:t>Fields that have a blank/missing value may be marked with a custom 'Missing Data Code' to note why the value is blank. These missing codes may be used to aid in data analysis by specifying why a field lacks a value. To enable this feature</w:t>
      </w:r>
      <w:r>
        <w:rPr>
          <w:rFonts w:cstheme="minorHAnsi"/>
          <w:color w:val="000000"/>
        </w:rPr>
        <w:t xml:space="preserve"> you</w:t>
      </w:r>
      <w:r w:rsidRPr="00B60CE9">
        <w:rPr>
          <w:rFonts w:cstheme="minorHAnsi"/>
          <w:color w:val="000000"/>
        </w:rPr>
        <w:t>, enter both the codes AND their labels for all the categories of missing data that you wish to use in t</w:t>
      </w:r>
      <w:r>
        <w:rPr>
          <w:rFonts w:cstheme="minorHAnsi"/>
          <w:color w:val="000000"/>
        </w:rPr>
        <w:t>he</w:t>
      </w:r>
      <w:r w:rsidRPr="00B60CE9">
        <w:rPr>
          <w:rFonts w:cstheme="minorHAnsi"/>
          <w:color w:val="000000"/>
        </w:rPr>
        <w:t xml:space="preserve"> project. The missing codes should be coded just like the choices of a multiple choice field with </w:t>
      </w:r>
      <w:r w:rsidRPr="00B60CE9">
        <w:rPr>
          <w:rFonts w:cstheme="minorHAnsi"/>
          <w:i/>
          <w:iCs/>
          <w:color w:val="000000"/>
        </w:rPr>
        <w:t>code + comma + label</w:t>
      </w:r>
      <w:r w:rsidRPr="00B60CE9">
        <w:rPr>
          <w:rFonts w:cstheme="minorHAnsi"/>
          <w:color w:val="000000"/>
        </w:rPr>
        <w:t>, in which the codes can only have letters, numbers, dots, dashes, and underscores (e.g., '-999, Not asked' or 'UNK, Unknown'). If no codes are entered, this feature will remain disabled.</w:t>
      </w:r>
    </w:p>
    <w:p w14:paraId="558A0E3B" w14:textId="77777777" w:rsidR="00291132" w:rsidRDefault="00291132" w:rsidP="009F7616">
      <w:p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p>
    <w:p w14:paraId="2C50C5C7" w14:textId="77777777" w:rsidR="00C2181E" w:rsidRDefault="00C2181E" w:rsidP="00C2181E">
      <w:p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Online Designer</w:t>
      </w:r>
    </w:p>
    <w:p w14:paraId="31C01CB0" w14:textId="0BA221DC" w:rsidR="00C2181E" w:rsidRDefault="00B60CE9" w:rsidP="00C2181E">
      <w:pPr>
        <w:numPr>
          <w:ilvl w:val="0"/>
          <w:numId w:val="23"/>
        </w:numPr>
        <w:tabs>
          <w:tab w:val="clear" w:pos="3000"/>
          <w:tab w:val="num" w:pos="4500"/>
        </w:tabs>
        <w:spacing w:after="0" w:line="300" w:lineRule="atLeast"/>
        <w:ind w:left="446"/>
        <w:rPr>
          <w:rFonts w:eastAsia="Times New Roman" w:cstheme="minorHAnsi"/>
          <w:color w:val="333333"/>
          <w:lang w:val="en"/>
        </w:rPr>
      </w:pPr>
      <w:r>
        <w:rPr>
          <w:rFonts w:eastAsia="Times New Roman" w:cstheme="minorHAnsi"/>
          <w:b/>
          <w:bCs/>
          <w:color w:val="333333"/>
          <w:lang w:val="en"/>
        </w:rPr>
        <w:t>10 new Smart Variable</w:t>
      </w:r>
      <w:r w:rsidR="00077562">
        <w:rPr>
          <w:rFonts w:eastAsia="Times New Roman" w:cstheme="minorHAnsi"/>
          <w:b/>
          <w:bCs/>
          <w:color w:val="333333"/>
          <w:lang w:val="en"/>
        </w:rPr>
        <w:t>s</w:t>
      </w:r>
      <w:r>
        <w:rPr>
          <w:rFonts w:eastAsia="Times New Roman" w:cstheme="minorHAnsi"/>
          <w:b/>
          <w:bCs/>
          <w:color w:val="333333"/>
          <w:lang w:val="en"/>
        </w:rPr>
        <w:t xml:space="preserve"> have been added.</w:t>
      </w:r>
      <w:r w:rsidR="00C2181E" w:rsidRPr="00D05367">
        <w:rPr>
          <w:rFonts w:eastAsia="Times New Roman" w:cstheme="minorHAnsi"/>
          <w:color w:val="333333"/>
          <w:lang w:val="en"/>
        </w:rPr>
        <w:t xml:space="preserve"> </w:t>
      </w:r>
    </w:p>
    <w:p w14:paraId="32196B06" w14:textId="77777777" w:rsidR="00DE259C" w:rsidRPr="00DE259C" w:rsidRDefault="00DE259C" w:rsidP="00AF7657">
      <w:pPr>
        <w:pStyle w:val="NoSpacing"/>
        <w:numPr>
          <w:ilvl w:val="0"/>
          <w:numId w:val="27"/>
        </w:numPr>
        <w:ind w:left="792"/>
        <w:rPr>
          <w:lang w:val="en"/>
        </w:rPr>
      </w:pPr>
      <w:r w:rsidRPr="00DE259C">
        <w:rPr>
          <w:lang w:val="en"/>
        </w:rPr>
        <w:t>[project-id] - The Project ID (i.e., PID) of the current REDCap project.</w:t>
      </w:r>
    </w:p>
    <w:p w14:paraId="142B8BEA" w14:textId="77777777" w:rsidR="00DE259C" w:rsidRPr="00DE259C" w:rsidRDefault="00DE259C" w:rsidP="00AF7657">
      <w:pPr>
        <w:pStyle w:val="NoSpacing"/>
        <w:numPr>
          <w:ilvl w:val="0"/>
          <w:numId w:val="27"/>
        </w:numPr>
        <w:ind w:left="792"/>
        <w:rPr>
          <w:lang w:val="en"/>
        </w:rPr>
      </w:pPr>
      <w:r w:rsidRPr="00DE259C">
        <w:rPr>
          <w:lang w:val="en"/>
        </w:rPr>
        <w:t>[user-fullname] -The current user's first and last name (as listed on their My Profile page).</w:t>
      </w:r>
    </w:p>
    <w:p w14:paraId="65A35577" w14:textId="77777777" w:rsidR="00DE259C" w:rsidRPr="00DE259C" w:rsidRDefault="00DE259C" w:rsidP="00AF7657">
      <w:pPr>
        <w:pStyle w:val="NoSpacing"/>
        <w:numPr>
          <w:ilvl w:val="0"/>
          <w:numId w:val="27"/>
        </w:numPr>
        <w:ind w:left="792"/>
        <w:rPr>
          <w:lang w:val="en"/>
        </w:rPr>
      </w:pPr>
      <w:r w:rsidRPr="00DE259C">
        <w:rPr>
          <w:lang w:val="en"/>
        </w:rPr>
        <w:t>[user-email] - The current user's primary email address (as listed on their My Profile page).</w:t>
      </w:r>
    </w:p>
    <w:p w14:paraId="46129EAE" w14:textId="77777777" w:rsidR="00DE259C" w:rsidRPr="00DE259C" w:rsidRDefault="00DE259C" w:rsidP="00AF7657">
      <w:pPr>
        <w:pStyle w:val="NoSpacing"/>
        <w:numPr>
          <w:ilvl w:val="0"/>
          <w:numId w:val="27"/>
        </w:numPr>
        <w:ind w:left="792"/>
        <w:rPr>
          <w:lang w:val="en"/>
        </w:rPr>
      </w:pPr>
      <w:r w:rsidRPr="00DE259C">
        <w:rPr>
          <w:lang w:val="en"/>
        </w:rPr>
        <w:t>[redcap-base-url] - The base web address for the REDCap installation.</w:t>
      </w:r>
    </w:p>
    <w:p w14:paraId="535E5AFE" w14:textId="77777777" w:rsidR="00DE259C" w:rsidRPr="00DE259C" w:rsidRDefault="00DE259C" w:rsidP="00AF7657">
      <w:pPr>
        <w:pStyle w:val="NoSpacing"/>
        <w:numPr>
          <w:ilvl w:val="0"/>
          <w:numId w:val="27"/>
        </w:numPr>
        <w:ind w:left="792"/>
        <w:rPr>
          <w:lang w:val="en"/>
        </w:rPr>
      </w:pPr>
      <w:r w:rsidRPr="00DE259C">
        <w:rPr>
          <w:lang w:val="en"/>
        </w:rPr>
        <w:t>[redcap-version] - The current REDCap version number of the REDCap installation.</w:t>
      </w:r>
    </w:p>
    <w:p w14:paraId="65D59DAF" w14:textId="77777777" w:rsidR="00DE259C" w:rsidRPr="00DE259C" w:rsidRDefault="00DE259C" w:rsidP="00AF7657">
      <w:pPr>
        <w:pStyle w:val="NoSpacing"/>
        <w:numPr>
          <w:ilvl w:val="0"/>
          <w:numId w:val="27"/>
        </w:numPr>
        <w:ind w:left="792"/>
        <w:rPr>
          <w:lang w:val="en"/>
        </w:rPr>
      </w:pPr>
      <w:r w:rsidRPr="00DE259C">
        <w:rPr>
          <w:lang w:val="en"/>
        </w:rPr>
        <w:t>[redcap-version-url] - The base web address of the current REDCap version directory for the REDCap installation.</w:t>
      </w:r>
    </w:p>
    <w:p w14:paraId="4F0F337E" w14:textId="77777777" w:rsidR="00DE259C" w:rsidRPr="00DE259C" w:rsidRDefault="00DE259C" w:rsidP="00AF7657">
      <w:pPr>
        <w:pStyle w:val="NoSpacing"/>
        <w:numPr>
          <w:ilvl w:val="0"/>
          <w:numId w:val="27"/>
        </w:numPr>
        <w:ind w:left="792"/>
        <w:rPr>
          <w:lang w:val="en"/>
        </w:rPr>
      </w:pPr>
      <w:r w:rsidRPr="00DE259C">
        <w:rPr>
          <w:lang w:val="en"/>
        </w:rPr>
        <w:t>[survey-base-url] - The base web address for surveys for the REDCap installation.</w:t>
      </w:r>
    </w:p>
    <w:p w14:paraId="1537385A" w14:textId="77777777" w:rsidR="00DE259C" w:rsidRPr="00DE259C" w:rsidRDefault="00DE259C" w:rsidP="00AF7657">
      <w:pPr>
        <w:pStyle w:val="NoSpacing"/>
        <w:numPr>
          <w:ilvl w:val="0"/>
          <w:numId w:val="27"/>
        </w:numPr>
        <w:ind w:left="792"/>
        <w:rPr>
          <w:lang w:val="en"/>
        </w:rPr>
      </w:pPr>
      <w:r w:rsidRPr="00DE259C">
        <w:rPr>
          <w:lang w:val="en"/>
        </w:rPr>
        <w:t>[instrument-name] - The unique instrument name of the current survey or data entry form. It will return a blank value if not in an instrument context.</w:t>
      </w:r>
    </w:p>
    <w:p w14:paraId="0279846E" w14:textId="77777777" w:rsidR="00DE259C" w:rsidRPr="00DE259C" w:rsidRDefault="00DE259C" w:rsidP="00AF7657">
      <w:pPr>
        <w:pStyle w:val="NoSpacing"/>
        <w:numPr>
          <w:ilvl w:val="0"/>
          <w:numId w:val="27"/>
        </w:numPr>
        <w:ind w:left="792"/>
        <w:rPr>
          <w:lang w:val="en"/>
        </w:rPr>
      </w:pPr>
      <w:r w:rsidRPr="00DE259C">
        <w:rPr>
          <w:lang w:val="en"/>
        </w:rPr>
        <w:t>[instrument-label] - The instrument label of the current survey or data entry form. It will return a blank value if not in an instrument context.</w:t>
      </w:r>
    </w:p>
    <w:p w14:paraId="0ADA1820" w14:textId="77777777" w:rsidR="00DE259C" w:rsidRDefault="00DE259C" w:rsidP="00AF7657">
      <w:pPr>
        <w:pStyle w:val="NoSpacing"/>
        <w:numPr>
          <w:ilvl w:val="0"/>
          <w:numId w:val="27"/>
        </w:numPr>
        <w:ind w:left="792"/>
        <w:rPr>
          <w:lang w:val="en"/>
        </w:rPr>
      </w:pPr>
      <w:r w:rsidRPr="00DE259C">
        <w:rPr>
          <w:lang w:val="en"/>
        </w:rPr>
        <w:t>[survey-title] - The survey title of the instrument specified by the 'instrument' parameter (if provided). If the 'instrument' parameter is not provided, the current survey instrument will be used, else it will return a blank value if not in an instrument/survey context.</w:t>
      </w:r>
    </w:p>
    <w:p w14:paraId="6BDC44E3" w14:textId="77777777" w:rsidR="00DE259C" w:rsidRPr="00DE259C" w:rsidRDefault="00AF7657" w:rsidP="00DE259C">
      <w:pPr>
        <w:pStyle w:val="ListParagraph"/>
        <w:numPr>
          <w:ilvl w:val="0"/>
          <w:numId w:val="26"/>
        </w:numPr>
        <w:spacing w:before="100" w:beforeAutospacing="1" w:after="100" w:afterAutospacing="1" w:line="300" w:lineRule="atLeast"/>
        <w:rPr>
          <w:rFonts w:eastAsia="Times New Roman" w:cstheme="minorHAnsi"/>
          <w:color w:val="333333"/>
          <w:lang w:val="en"/>
        </w:rPr>
      </w:pPr>
      <w:r>
        <w:rPr>
          <w:rFonts w:eastAsia="Times New Roman" w:cstheme="minorHAnsi"/>
          <w:b/>
          <w:bCs/>
          <w:color w:val="333333"/>
          <w:lang w:val="en"/>
        </w:rPr>
        <w:t>5</w:t>
      </w:r>
      <w:r w:rsidR="00DE259C" w:rsidRPr="00DE259C">
        <w:rPr>
          <w:rFonts w:eastAsia="Times New Roman" w:cstheme="minorHAnsi"/>
          <w:b/>
          <w:bCs/>
          <w:color w:val="333333"/>
          <w:lang w:val="en"/>
        </w:rPr>
        <w:t xml:space="preserve"> new Action Tags</w:t>
      </w:r>
    </w:p>
    <w:p w14:paraId="7C4BB150" w14:textId="1D8C24E0" w:rsidR="00DE259C" w:rsidRPr="00AF7657" w:rsidRDefault="00DE259C" w:rsidP="00AF7657">
      <w:pPr>
        <w:pStyle w:val="NoSpacing"/>
        <w:numPr>
          <w:ilvl w:val="1"/>
          <w:numId w:val="26"/>
        </w:numPr>
        <w:rPr>
          <w:lang w:val="en"/>
        </w:rPr>
      </w:pPr>
      <w:r w:rsidRPr="00AF7657">
        <w:rPr>
          <w:lang w:val="en"/>
        </w:rPr>
        <w:t>@NOW_SERVER - Loads the REDCap server's date+time into a blank Text field - similar to the @TODAY tag but additionally includes the time portion. If the field has validation, the value will adjust to match the date format. NOTE: The time used will be the REDCap server's local time, which might be different from the user's local time if in another time</w:t>
      </w:r>
      <w:r w:rsidR="00077562">
        <w:rPr>
          <w:lang w:val="en"/>
        </w:rPr>
        <w:t xml:space="preserve"> </w:t>
      </w:r>
      <w:r w:rsidRPr="00AF7657">
        <w:rPr>
          <w:lang w:val="en"/>
        </w:rPr>
        <w:t>zone. Also, do not use this tag on fields with branching logic because it will always prompt the user to erase the value, so look at using @HIDDEN instead if you wish to hide the field.</w:t>
      </w:r>
    </w:p>
    <w:p w14:paraId="7EDE3A87" w14:textId="77777777" w:rsidR="00DE259C" w:rsidRPr="00AF7657" w:rsidRDefault="00DE259C" w:rsidP="00AF7657">
      <w:pPr>
        <w:pStyle w:val="NoSpacing"/>
        <w:numPr>
          <w:ilvl w:val="1"/>
          <w:numId w:val="26"/>
        </w:numPr>
        <w:rPr>
          <w:lang w:val="en"/>
        </w:rPr>
      </w:pPr>
      <w:r w:rsidRPr="00AF7657">
        <w:rPr>
          <w:lang w:val="en"/>
        </w:rPr>
        <w:t>@TODAY_SERVER - Loads the REDCap server's date into a blank Text field - similar to the @NOW tag but without the time portion. If the field has validation, the value will adjust to match the date format. Also, do not use this tag on fields with branching logic because it will always prompt the user to erase the value, so look at using @HIDDEN instead if you wish to hide the field.</w:t>
      </w:r>
    </w:p>
    <w:p w14:paraId="2E783F9C" w14:textId="77777777" w:rsidR="00DE259C" w:rsidRPr="00AF7657" w:rsidRDefault="00DE259C" w:rsidP="00AF7657">
      <w:pPr>
        <w:pStyle w:val="NoSpacing"/>
        <w:numPr>
          <w:ilvl w:val="1"/>
          <w:numId w:val="26"/>
        </w:numPr>
        <w:rPr>
          <w:lang w:val="en"/>
        </w:rPr>
      </w:pPr>
      <w:r w:rsidRPr="00AF7657">
        <w:rPr>
          <w:lang w:val="en"/>
        </w:rPr>
        <w:t xml:space="preserve">@NOW_UTC - Loads the current UTC/GMT date+time into a blank Text field - similar to the @TODAY tag but additionally includes the time portion. If the field has validation, the value will adjust to match the date </w:t>
      </w:r>
      <w:r w:rsidRPr="00AF7657">
        <w:rPr>
          <w:lang w:val="en"/>
        </w:rPr>
        <w:lastRenderedPageBreak/>
        <w:t>format. NOTE: The time used will be the current UTC/GMT time, which might be different from the user's local time if in another timezone. Also, do not use this tag on fields with branching logic because it will always prompt the user to erase the value, so look at using @HIDDEN instead if you wish to hide the field.</w:t>
      </w:r>
    </w:p>
    <w:p w14:paraId="562D132B" w14:textId="77777777" w:rsidR="00DE259C" w:rsidRPr="00AF7657" w:rsidRDefault="00DE259C" w:rsidP="00AF7657">
      <w:pPr>
        <w:pStyle w:val="NoSpacing"/>
        <w:numPr>
          <w:ilvl w:val="1"/>
          <w:numId w:val="26"/>
        </w:numPr>
        <w:rPr>
          <w:lang w:val="en"/>
        </w:rPr>
      </w:pPr>
      <w:r w:rsidRPr="00AF7657">
        <w:rPr>
          <w:lang w:val="en"/>
        </w:rPr>
        <w:t>@TODAY_UTC - Loads the current UTC/GMT date into a blank Text field - similar to the @NOW tag but without the time portion. If the field has validation, the value will adjust to match the date format. Also, do not use this tag on fields with branching logic because it will always prompt the user to erase the value, so look at using @HIDDEN instead if you wish to hide the field.</w:t>
      </w:r>
    </w:p>
    <w:p w14:paraId="1A454E1C" w14:textId="77777777" w:rsidR="00AF7657" w:rsidRPr="00852928" w:rsidRDefault="00AF7657" w:rsidP="00AF7657">
      <w:pPr>
        <w:pStyle w:val="NoSpacing"/>
        <w:numPr>
          <w:ilvl w:val="1"/>
          <w:numId w:val="26"/>
        </w:numPr>
        <w:rPr>
          <w:lang w:val="en"/>
        </w:rPr>
      </w:pPr>
      <w:r w:rsidRPr="00AF7657">
        <w:rPr>
          <w:bCs/>
        </w:rPr>
        <w:t>@HIDDEN-PDF</w:t>
      </w:r>
      <w:r w:rsidRPr="00AF7657">
        <w:rPr>
          <w:b/>
          <w:bCs/>
        </w:rPr>
        <w:t xml:space="preserve"> </w:t>
      </w:r>
      <w:r w:rsidRPr="00AF7657">
        <w:t>- Hides the field only in the downloaded PDF of one or more instruments (including blank PDFs, PDFs with data, and compact PDFs with data). Note: Other @HIDDEN action tags will not hide fields inside PDF exports, so @HIDDEN-PDF must be used specifically to hide fields in PDFs</w:t>
      </w:r>
    </w:p>
    <w:p w14:paraId="6FD25AD1" w14:textId="77777777" w:rsidR="00852928" w:rsidRPr="00AF7657" w:rsidRDefault="00852928" w:rsidP="00852928">
      <w:pPr>
        <w:pStyle w:val="NoSpacing"/>
        <w:rPr>
          <w:lang w:val="en"/>
        </w:rPr>
      </w:pPr>
    </w:p>
    <w:p w14:paraId="73F2EB2D" w14:textId="77777777" w:rsidR="00852928" w:rsidRPr="00852928" w:rsidRDefault="00852928" w:rsidP="00852928">
      <w:p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Records</w:t>
      </w:r>
      <w:r w:rsidRPr="00852928">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 </w:t>
      </w:r>
    </w:p>
    <w:p w14:paraId="493502E0" w14:textId="77777777" w:rsidR="00852928" w:rsidRPr="00253735" w:rsidRDefault="00852928" w:rsidP="00852928">
      <w:pPr>
        <w:pStyle w:val="NoSpacing"/>
        <w:numPr>
          <w:ilvl w:val="0"/>
          <w:numId w:val="30"/>
        </w:numPr>
        <w:rPr>
          <w:lang w:val="en"/>
        </w:rPr>
      </w:pPr>
      <w:r w:rsidRPr="00253735">
        <w:rPr>
          <w:rStyle w:val="Strong"/>
          <w:rFonts w:cstheme="minorHAnsi"/>
          <w:color w:val="333333"/>
          <w:sz w:val="24"/>
          <w:szCs w:val="24"/>
          <w:lang w:val="en"/>
        </w:rPr>
        <w:t>Improvement:</w:t>
      </w:r>
      <w:r w:rsidRPr="00253735">
        <w:rPr>
          <w:lang w:val="en"/>
        </w:rPr>
        <w:t xml:space="preserve"> In a project with repeating instruments, the Record Home Page now displays a count of total instances of a given repeating instrument next to the instrument name in the tables of instances displayed at the bottom of that page.</w:t>
      </w:r>
    </w:p>
    <w:p w14:paraId="11BC2A03" w14:textId="77777777" w:rsidR="00DE259C" w:rsidRPr="00DE259C" w:rsidRDefault="00DE259C" w:rsidP="00DE259C">
      <w:pPr>
        <w:spacing w:after="0" w:line="300" w:lineRule="atLeast"/>
        <w:rPr>
          <w:rFonts w:eastAsia="Times New Roman" w:cstheme="minorHAnsi"/>
          <w:color w:val="333333"/>
          <w:lang w:val="en"/>
        </w:rPr>
      </w:pPr>
    </w:p>
    <w:p w14:paraId="7AA4785F" w14:textId="77777777" w:rsidR="008E1F6E" w:rsidRDefault="000539C9" w:rsidP="008E1F6E">
      <w:p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Surveys</w:t>
      </w:r>
      <w:r w:rsidR="00C2181E">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 </w:t>
      </w:r>
    </w:p>
    <w:p w14:paraId="12AAD910" w14:textId="77777777" w:rsidR="000539C9" w:rsidRPr="00E55C3E" w:rsidRDefault="000539C9" w:rsidP="000539C9">
      <w:pPr>
        <w:pStyle w:val="NoSpacing"/>
        <w:numPr>
          <w:ilvl w:val="0"/>
          <w:numId w:val="28"/>
        </w:numPr>
        <w:rPr>
          <w:color w:val="333333"/>
          <w:lang w:val="en"/>
        </w:rPr>
      </w:pPr>
      <w:r w:rsidRPr="00D83E6F">
        <w:rPr>
          <w:b/>
          <w:bCs/>
        </w:rPr>
        <w:t>Improvement: More rich text editors</w:t>
      </w:r>
      <w:r w:rsidRPr="00D83E6F">
        <w:t xml:space="preserve"> - The rich text editor is now available when composing survey invitations. This includes composing Automated Survey Invitations or invitations to be sent via the Participant List or via the Survey Options on data entry forms.</w:t>
      </w:r>
      <w:r>
        <w:t xml:space="preserve"> It is </w:t>
      </w:r>
      <w:r w:rsidRPr="00D83E6F">
        <w:t xml:space="preserve">also </w:t>
      </w:r>
      <w:r>
        <w:t xml:space="preserve">available </w:t>
      </w:r>
      <w:r w:rsidRPr="00D83E6F">
        <w:t>for the Survey Confirmation Email option on the Survey Settings page.</w:t>
      </w:r>
    </w:p>
    <w:p w14:paraId="3F55FABA" w14:textId="77777777" w:rsidR="00E55C3E" w:rsidRPr="00852928" w:rsidRDefault="00E55C3E" w:rsidP="00E55C3E">
      <w:pPr>
        <w:pStyle w:val="NoSpacing"/>
        <w:numPr>
          <w:ilvl w:val="0"/>
          <w:numId w:val="28"/>
        </w:numPr>
        <w:rPr>
          <w:color w:val="333333"/>
          <w:lang w:val="en"/>
        </w:rPr>
      </w:pPr>
      <w:r>
        <w:rPr>
          <w:rFonts w:eastAsia="Times New Roman"/>
          <w:b/>
          <w:bCs/>
          <w:color w:val="333333"/>
          <w:lang w:val="en"/>
        </w:rPr>
        <w:t>Text editor i</w:t>
      </w:r>
      <w:r w:rsidRPr="00E55C3E">
        <w:rPr>
          <w:rFonts w:eastAsia="Times New Roman"/>
          <w:b/>
          <w:bCs/>
          <w:color w:val="333333"/>
          <w:lang w:val="en"/>
        </w:rPr>
        <w:t>mprovement:</w:t>
      </w:r>
      <w:r w:rsidRPr="00E55C3E">
        <w:rPr>
          <w:rFonts w:eastAsia="Times New Roman"/>
          <w:color w:val="333333"/>
          <w:lang w:val="en"/>
        </w:rPr>
        <w:t xml:space="preserve"> </w:t>
      </w:r>
      <w:r w:rsidRPr="00E55C3E">
        <w:t>Added “Copy” and “Paste” options to the [right-click] context menu for all rich text editors.</w:t>
      </w:r>
    </w:p>
    <w:p w14:paraId="60808916" w14:textId="77777777" w:rsidR="00852928" w:rsidRPr="00852928" w:rsidRDefault="00852928" w:rsidP="00852928">
      <w:pPr>
        <w:pStyle w:val="NoSpacing"/>
        <w:numPr>
          <w:ilvl w:val="0"/>
          <w:numId w:val="28"/>
        </w:numPr>
        <w:rPr>
          <w:lang w:val="en"/>
        </w:rPr>
      </w:pPr>
      <w:r w:rsidRPr="00852928">
        <w:rPr>
          <w:b/>
          <w:bCs/>
          <w:lang w:val="en"/>
        </w:rPr>
        <w:t>Improvement:</w:t>
      </w:r>
      <w:r w:rsidRPr="00852928">
        <w:rPr>
          <w:lang w:val="en"/>
        </w:rPr>
        <w:t xml:space="preserve"> A custom email “display name” can be set for the email sender when sending an email for Alerts &amp; Notifications, the Survey Email Confirmation option on the Survey Settings page, and when sending survey invitations via Automated Survey Invitations, via the Participant List, or via the Compose Invitation option on a data entry form.</w:t>
      </w:r>
    </w:p>
    <w:p w14:paraId="3E17F0D3" w14:textId="77777777" w:rsidR="00732728" w:rsidRPr="000A741A" w:rsidRDefault="00732728" w:rsidP="00732728">
      <w:pPr>
        <w:pStyle w:val="NoSpacing"/>
        <w:ind w:left="720"/>
        <w:rPr>
          <w:rFonts w:cstheme="minorHAnsi"/>
          <w:lang w:val="en"/>
        </w:rPr>
      </w:pPr>
    </w:p>
    <w:p w14:paraId="377EB4B5" w14:textId="77777777" w:rsidR="008E1F6E" w:rsidRPr="00215A91" w:rsidRDefault="00E55C3E" w:rsidP="008E1F6E">
      <w:pPr>
        <w:spacing w:after="0" w:line="240" w:lineRule="auto"/>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Pr>
          <w:rFonts w:cstheme="minorHAnsi"/>
          <w:b/>
          <w:color w:val="00B0F0"/>
          <w:u w:val="singl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Data Export</w:t>
      </w:r>
    </w:p>
    <w:p w14:paraId="12E7465E" w14:textId="77777777" w:rsidR="00E55C3E" w:rsidRPr="00D83E6F" w:rsidRDefault="00E55C3E" w:rsidP="00E55C3E">
      <w:pPr>
        <w:pStyle w:val="NoSpacing"/>
        <w:rPr>
          <w:rFonts w:ascii="Times New Roman" w:hAnsi="Times New Roman" w:cs="Times New Roman"/>
        </w:rPr>
      </w:pPr>
      <w:r w:rsidRPr="00D83E6F">
        <w:rPr>
          <w:rFonts w:ascii="Times New Roman" w:hAnsi="Symbol" w:cs="Times New Roman"/>
        </w:rPr>
        <w:t></w:t>
      </w:r>
      <w:r w:rsidRPr="00D83E6F">
        <w:rPr>
          <w:rFonts w:ascii="Times New Roman" w:hAnsi="Times New Roman" w:cs="Times New Roman"/>
        </w:rPr>
        <w:t xml:space="preserve">  </w:t>
      </w:r>
      <w:r>
        <w:rPr>
          <w:rFonts w:ascii="Times New Roman" w:hAnsi="Times New Roman" w:cs="Times New Roman"/>
        </w:rPr>
        <w:t xml:space="preserve">  </w:t>
      </w:r>
      <w:r w:rsidRPr="00E55C3E">
        <w:rPr>
          <w:b/>
        </w:rPr>
        <w:t>Improvement and changes when exporting data from REDCap into SAS</w:t>
      </w:r>
    </w:p>
    <w:p w14:paraId="4D8349FB" w14:textId="77777777" w:rsidR="00E55C3E" w:rsidRDefault="00E55C3E" w:rsidP="00E55C3E">
      <w:pPr>
        <w:pStyle w:val="NoSpacing"/>
        <w:numPr>
          <w:ilvl w:val="1"/>
          <w:numId w:val="28"/>
        </w:numPr>
      </w:pPr>
      <w:r w:rsidRPr="00D83E6F">
        <w:t xml:space="preserve">Full integration of the Missing Data Code functionality in the SAS data export syntax file to prevent issues when loading data containing Missing Data Codes into SAS. </w:t>
      </w:r>
    </w:p>
    <w:p w14:paraId="40BA071D" w14:textId="77777777" w:rsidR="00E55C3E" w:rsidRPr="00D83E6F" w:rsidRDefault="00E55C3E" w:rsidP="009053B6">
      <w:pPr>
        <w:pStyle w:val="NoSpacing"/>
        <w:numPr>
          <w:ilvl w:val="1"/>
          <w:numId w:val="28"/>
        </w:numPr>
      </w:pPr>
      <w:r w:rsidRPr="00D83E6F">
        <w:t>Note: The SAS Pathway Mapper file has been removed and is no longer utilized. Users exporting data to SAS will now need to manually modify the path of the CSV data file in their .SAS syntax file to reflect its locally saved path on the device.</w:t>
      </w:r>
    </w:p>
    <w:sectPr w:rsidR="00E55C3E" w:rsidRPr="00D83E6F" w:rsidSect="0087435D">
      <w:footerReference w:type="default" r:id="rId13"/>
      <w:pgSz w:w="12240" w:h="15840"/>
      <w:pgMar w:top="720" w:right="720" w:bottom="720" w:left="720" w:header="720" w:footer="720" w:gutter="0"/>
      <w:pgBorders w:display="firstPage" w:offsetFrom="page">
        <w:top w:val="thinThickSmallGap" w:sz="48" w:space="24" w:color="auto"/>
        <w:left w:val="thinThickSmallGap" w:sz="48" w:space="24" w:color="auto"/>
        <w:bottom w:val="thickThinSmallGap" w:sz="48" w:space="24" w:color="auto"/>
        <w:right w:val="thickThinSmallGap"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673DA" w14:textId="77777777" w:rsidR="00BF4711" w:rsidRDefault="00BF4711" w:rsidP="00D2608B">
      <w:pPr>
        <w:spacing w:after="0" w:line="240" w:lineRule="auto"/>
      </w:pPr>
      <w:r>
        <w:separator/>
      </w:r>
    </w:p>
  </w:endnote>
  <w:endnote w:type="continuationSeparator" w:id="0">
    <w:p w14:paraId="30892A61" w14:textId="77777777" w:rsidR="00BF4711" w:rsidRDefault="00BF4711" w:rsidP="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E838" w14:textId="7105FC2E" w:rsidR="00BF4711" w:rsidRPr="008719C0" w:rsidRDefault="00BF4711">
    <w:pPr>
      <w:pStyle w:val="Footer"/>
      <w:rPr>
        <w:sz w:val="18"/>
        <w:szCs w:val="18"/>
      </w:rPr>
    </w:pPr>
    <w:r w:rsidRPr="008719C0">
      <w:rPr>
        <w:sz w:val="18"/>
        <w:szCs w:val="18"/>
      </w:rPr>
      <w:t xml:space="preserve">Last Saved: </w:t>
    </w:r>
    <w:r w:rsidRPr="008719C0">
      <w:rPr>
        <w:sz w:val="18"/>
        <w:szCs w:val="18"/>
      </w:rPr>
      <w:fldChar w:fldCharType="begin"/>
    </w:r>
    <w:r w:rsidRPr="008719C0">
      <w:rPr>
        <w:sz w:val="18"/>
        <w:szCs w:val="18"/>
      </w:rPr>
      <w:instrText xml:space="preserve"> SAVEDATE  \@ "M/d/yyyy h:mm am/pm"  \* MERGEFORMAT </w:instrText>
    </w:r>
    <w:r w:rsidRPr="008719C0">
      <w:rPr>
        <w:sz w:val="18"/>
        <w:szCs w:val="18"/>
      </w:rPr>
      <w:fldChar w:fldCharType="separate"/>
    </w:r>
    <w:r w:rsidR="00E41008">
      <w:rPr>
        <w:noProof/>
        <w:sz w:val="18"/>
        <w:szCs w:val="18"/>
      </w:rPr>
      <w:t>5/28/2020 2:36 PM</w:t>
    </w:r>
    <w:r w:rsidRPr="008719C0">
      <w:rPr>
        <w:sz w:val="18"/>
        <w:szCs w:val="18"/>
      </w:rPr>
      <w:fldChar w:fldCharType="end"/>
    </w:r>
    <w:r w:rsidRPr="008719C0">
      <w:rPr>
        <w:sz w:val="18"/>
        <w:szCs w:val="18"/>
      </w:rPr>
      <w:tab/>
    </w:r>
    <w:r w:rsidRPr="008719C0">
      <w:rPr>
        <w:sz w:val="18"/>
        <w:szCs w:val="18"/>
      </w:rPr>
      <w:tab/>
      <w:t xml:space="preserve">Page </w:t>
    </w:r>
    <w:r w:rsidRPr="008719C0">
      <w:rPr>
        <w:sz w:val="18"/>
        <w:szCs w:val="18"/>
      </w:rPr>
      <w:fldChar w:fldCharType="begin"/>
    </w:r>
    <w:r w:rsidRPr="008719C0">
      <w:rPr>
        <w:sz w:val="18"/>
        <w:szCs w:val="18"/>
      </w:rPr>
      <w:instrText xml:space="preserve"> PAGE  \* Arabic  \* MERGEFORMAT </w:instrText>
    </w:r>
    <w:r w:rsidRPr="008719C0">
      <w:rPr>
        <w:sz w:val="18"/>
        <w:szCs w:val="18"/>
      </w:rPr>
      <w:fldChar w:fldCharType="separate"/>
    </w:r>
    <w:r w:rsidR="00E41008">
      <w:rPr>
        <w:noProof/>
        <w:sz w:val="18"/>
        <w:szCs w:val="18"/>
      </w:rPr>
      <w:t>1</w:t>
    </w:r>
    <w:r w:rsidRPr="008719C0">
      <w:rPr>
        <w:sz w:val="18"/>
        <w:szCs w:val="18"/>
      </w:rPr>
      <w:fldChar w:fldCharType="end"/>
    </w:r>
    <w:r w:rsidRPr="008719C0">
      <w:rPr>
        <w:sz w:val="18"/>
        <w:szCs w:val="18"/>
      </w:rPr>
      <w:t xml:space="preserve"> of </w:t>
    </w:r>
    <w:r w:rsidR="003122EA" w:rsidRPr="008719C0">
      <w:rPr>
        <w:sz w:val="18"/>
        <w:szCs w:val="18"/>
      </w:rPr>
      <w:fldChar w:fldCharType="begin"/>
    </w:r>
    <w:r w:rsidR="003122EA" w:rsidRPr="008719C0">
      <w:rPr>
        <w:sz w:val="18"/>
        <w:szCs w:val="18"/>
      </w:rPr>
      <w:instrText xml:space="preserve"> NUMPAGES   \* MERGEFORMAT </w:instrText>
    </w:r>
    <w:r w:rsidR="003122EA" w:rsidRPr="008719C0">
      <w:rPr>
        <w:sz w:val="18"/>
        <w:szCs w:val="18"/>
      </w:rPr>
      <w:fldChar w:fldCharType="separate"/>
    </w:r>
    <w:r w:rsidR="00E41008">
      <w:rPr>
        <w:noProof/>
        <w:sz w:val="18"/>
        <w:szCs w:val="18"/>
      </w:rPr>
      <w:t>3</w:t>
    </w:r>
    <w:r w:rsidR="003122EA" w:rsidRPr="008719C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B44ED" w14:textId="77777777" w:rsidR="00BF4711" w:rsidRDefault="00BF4711" w:rsidP="00D2608B">
      <w:pPr>
        <w:spacing w:after="0" w:line="240" w:lineRule="auto"/>
      </w:pPr>
      <w:r>
        <w:separator/>
      </w:r>
    </w:p>
  </w:footnote>
  <w:footnote w:type="continuationSeparator" w:id="0">
    <w:p w14:paraId="08F1E235" w14:textId="77777777" w:rsidR="00BF4711" w:rsidRDefault="00BF4711" w:rsidP="00D2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3E2"/>
    <w:multiLevelType w:val="hybridMultilevel"/>
    <w:tmpl w:val="3BF48F2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91DC3"/>
    <w:multiLevelType w:val="hybridMultilevel"/>
    <w:tmpl w:val="CC0C82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A2531C"/>
    <w:multiLevelType w:val="hybridMultilevel"/>
    <w:tmpl w:val="AA3C7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1A10"/>
    <w:multiLevelType w:val="multilevel"/>
    <w:tmpl w:val="F566C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520C6"/>
    <w:multiLevelType w:val="hybridMultilevel"/>
    <w:tmpl w:val="0748C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6A1AE8"/>
    <w:multiLevelType w:val="hybridMultilevel"/>
    <w:tmpl w:val="BD74B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C279E"/>
    <w:multiLevelType w:val="hybridMultilevel"/>
    <w:tmpl w:val="4330F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7A3231"/>
    <w:multiLevelType w:val="multilevel"/>
    <w:tmpl w:val="8D020EFC"/>
    <w:lvl w:ilvl="0">
      <w:start w:val="1"/>
      <w:numFmt w:val="bullet"/>
      <w:lvlText w:val=""/>
      <w:lvlJc w:val="left"/>
      <w:pPr>
        <w:tabs>
          <w:tab w:val="num" w:pos="3000"/>
        </w:tabs>
        <w:ind w:left="3000" w:hanging="360"/>
      </w:pPr>
      <w:rPr>
        <w:rFonts w:ascii="Symbol" w:hAnsi="Symbol" w:hint="default"/>
        <w:sz w:val="20"/>
      </w:rPr>
    </w:lvl>
    <w:lvl w:ilvl="1">
      <w:start w:val="1"/>
      <w:numFmt w:val="bullet"/>
      <w:lvlText w:val="o"/>
      <w:lvlJc w:val="left"/>
      <w:pPr>
        <w:tabs>
          <w:tab w:val="num" w:pos="3720"/>
        </w:tabs>
        <w:ind w:left="3720" w:hanging="360"/>
      </w:pPr>
      <w:rPr>
        <w:rFonts w:ascii="Courier New" w:hAnsi="Courier New" w:hint="default"/>
        <w:sz w:val="20"/>
      </w:rPr>
    </w:lvl>
    <w:lvl w:ilvl="2" w:tentative="1">
      <w:start w:val="1"/>
      <w:numFmt w:val="bullet"/>
      <w:lvlText w:val=""/>
      <w:lvlJc w:val="left"/>
      <w:pPr>
        <w:tabs>
          <w:tab w:val="num" w:pos="4440"/>
        </w:tabs>
        <w:ind w:left="4440" w:hanging="360"/>
      </w:pPr>
      <w:rPr>
        <w:rFonts w:ascii="Wingdings" w:hAnsi="Wingdings" w:hint="default"/>
        <w:sz w:val="20"/>
      </w:rPr>
    </w:lvl>
    <w:lvl w:ilvl="3" w:tentative="1">
      <w:start w:val="1"/>
      <w:numFmt w:val="bullet"/>
      <w:lvlText w:val=""/>
      <w:lvlJc w:val="left"/>
      <w:pPr>
        <w:tabs>
          <w:tab w:val="num" w:pos="5160"/>
        </w:tabs>
        <w:ind w:left="5160" w:hanging="360"/>
      </w:pPr>
      <w:rPr>
        <w:rFonts w:ascii="Wingdings" w:hAnsi="Wingdings" w:hint="default"/>
        <w:sz w:val="20"/>
      </w:rPr>
    </w:lvl>
    <w:lvl w:ilvl="4" w:tentative="1">
      <w:start w:val="1"/>
      <w:numFmt w:val="bullet"/>
      <w:lvlText w:val=""/>
      <w:lvlJc w:val="left"/>
      <w:pPr>
        <w:tabs>
          <w:tab w:val="num" w:pos="5880"/>
        </w:tabs>
        <w:ind w:left="5880" w:hanging="360"/>
      </w:pPr>
      <w:rPr>
        <w:rFonts w:ascii="Wingdings" w:hAnsi="Wingdings" w:hint="default"/>
        <w:sz w:val="20"/>
      </w:rPr>
    </w:lvl>
    <w:lvl w:ilvl="5" w:tentative="1">
      <w:start w:val="1"/>
      <w:numFmt w:val="bullet"/>
      <w:lvlText w:val=""/>
      <w:lvlJc w:val="left"/>
      <w:pPr>
        <w:tabs>
          <w:tab w:val="num" w:pos="6600"/>
        </w:tabs>
        <w:ind w:left="6600" w:hanging="360"/>
      </w:pPr>
      <w:rPr>
        <w:rFonts w:ascii="Wingdings" w:hAnsi="Wingdings" w:hint="default"/>
        <w:sz w:val="20"/>
      </w:rPr>
    </w:lvl>
    <w:lvl w:ilvl="6" w:tentative="1">
      <w:start w:val="1"/>
      <w:numFmt w:val="bullet"/>
      <w:lvlText w:val=""/>
      <w:lvlJc w:val="left"/>
      <w:pPr>
        <w:tabs>
          <w:tab w:val="num" w:pos="7320"/>
        </w:tabs>
        <w:ind w:left="7320" w:hanging="360"/>
      </w:pPr>
      <w:rPr>
        <w:rFonts w:ascii="Wingdings" w:hAnsi="Wingdings" w:hint="default"/>
        <w:sz w:val="20"/>
      </w:rPr>
    </w:lvl>
    <w:lvl w:ilvl="7" w:tentative="1">
      <w:start w:val="1"/>
      <w:numFmt w:val="bullet"/>
      <w:lvlText w:val=""/>
      <w:lvlJc w:val="left"/>
      <w:pPr>
        <w:tabs>
          <w:tab w:val="num" w:pos="8040"/>
        </w:tabs>
        <w:ind w:left="8040" w:hanging="360"/>
      </w:pPr>
      <w:rPr>
        <w:rFonts w:ascii="Wingdings" w:hAnsi="Wingdings" w:hint="default"/>
        <w:sz w:val="20"/>
      </w:rPr>
    </w:lvl>
    <w:lvl w:ilvl="8" w:tentative="1">
      <w:start w:val="1"/>
      <w:numFmt w:val="bullet"/>
      <w:lvlText w:val=""/>
      <w:lvlJc w:val="left"/>
      <w:pPr>
        <w:tabs>
          <w:tab w:val="num" w:pos="8760"/>
        </w:tabs>
        <w:ind w:left="8760" w:hanging="360"/>
      </w:pPr>
      <w:rPr>
        <w:rFonts w:ascii="Wingdings" w:hAnsi="Wingdings" w:hint="default"/>
        <w:sz w:val="20"/>
      </w:rPr>
    </w:lvl>
  </w:abstractNum>
  <w:abstractNum w:abstractNumId="8" w15:restartNumberingAfterBreak="0">
    <w:nsid w:val="233C68B5"/>
    <w:multiLevelType w:val="multilevel"/>
    <w:tmpl w:val="5914B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9402D"/>
    <w:multiLevelType w:val="multilevel"/>
    <w:tmpl w:val="84F8B1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49744C"/>
    <w:multiLevelType w:val="hybridMultilevel"/>
    <w:tmpl w:val="8D2A2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B17A14"/>
    <w:multiLevelType w:val="multilevel"/>
    <w:tmpl w:val="541C1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52477"/>
    <w:multiLevelType w:val="hybridMultilevel"/>
    <w:tmpl w:val="D2467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2062E"/>
    <w:multiLevelType w:val="hybridMultilevel"/>
    <w:tmpl w:val="A2FAC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DC6476"/>
    <w:multiLevelType w:val="multilevel"/>
    <w:tmpl w:val="8F2E603A"/>
    <w:lvl w:ilvl="0">
      <w:start w:val="1"/>
      <w:numFmt w:val="bullet"/>
      <w:lvlText w:val="o"/>
      <w:lvlJc w:val="left"/>
      <w:pPr>
        <w:tabs>
          <w:tab w:val="num" w:pos="3000"/>
        </w:tabs>
        <w:ind w:left="3000" w:hanging="360"/>
      </w:pPr>
      <w:rPr>
        <w:rFonts w:ascii="Courier New" w:hAnsi="Courier New" w:cs="Courier New" w:hint="default"/>
        <w:sz w:val="20"/>
      </w:rPr>
    </w:lvl>
    <w:lvl w:ilvl="1">
      <w:start w:val="1"/>
      <w:numFmt w:val="bullet"/>
      <w:lvlText w:val="o"/>
      <w:lvlJc w:val="left"/>
      <w:pPr>
        <w:tabs>
          <w:tab w:val="num" w:pos="3720"/>
        </w:tabs>
        <w:ind w:left="3720" w:hanging="360"/>
      </w:pPr>
      <w:rPr>
        <w:rFonts w:ascii="Courier New" w:hAnsi="Courier New" w:hint="default"/>
        <w:sz w:val="20"/>
      </w:rPr>
    </w:lvl>
    <w:lvl w:ilvl="2" w:tentative="1">
      <w:start w:val="1"/>
      <w:numFmt w:val="bullet"/>
      <w:lvlText w:val=""/>
      <w:lvlJc w:val="left"/>
      <w:pPr>
        <w:tabs>
          <w:tab w:val="num" w:pos="4440"/>
        </w:tabs>
        <w:ind w:left="4440" w:hanging="360"/>
      </w:pPr>
      <w:rPr>
        <w:rFonts w:ascii="Wingdings" w:hAnsi="Wingdings" w:hint="default"/>
        <w:sz w:val="20"/>
      </w:rPr>
    </w:lvl>
    <w:lvl w:ilvl="3" w:tentative="1">
      <w:start w:val="1"/>
      <w:numFmt w:val="bullet"/>
      <w:lvlText w:val=""/>
      <w:lvlJc w:val="left"/>
      <w:pPr>
        <w:tabs>
          <w:tab w:val="num" w:pos="5160"/>
        </w:tabs>
        <w:ind w:left="5160" w:hanging="360"/>
      </w:pPr>
      <w:rPr>
        <w:rFonts w:ascii="Wingdings" w:hAnsi="Wingdings" w:hint="default"/>
        <w:sz w:val="20"/>
      </w:rPr>
    </w:lvl>
    <w:lvl w:ilvl="4" w:tentative="1">
      <w:start w:val="1"/>
      <w:numFmt w:val="bullet"/>
      <w:lvlText w:val=""/>
      <w:lvlJc w:val="left"/>
      <w:pPr>
        <w:tabs>
          <w:tab w:val="num" w:pos="5880"/>
        </w:tabs>
        <w:ind w:left="5880" w:hanging="360"/>
      </w:pPr>
      <w:rPr>
        <w:rFonts w:ascii="Wingdings" w:hAnsi="Wingdings" w:hint="default"/>
        <w:sz w:val="20"/>
      </w:rPr>
    </w:lvl>
    <w:lvl w:ilvl="5" w:tentative="1">
      <w:start w:val="1"/>
      <w:numFmt w:val="bullet"/>
      <w:lvlText w:val=""/>
      <w:lvlJc w:val="left"/>
      <w:pPr>
        <w:tabs>
          <w:tab w:val="num" w:pos="6600"/>
        </w:tabs>
        <w:ind w:left="6600" w:hanging="360"/>
      </w:pPr>
      <w:rPr>
        <w:rFonts w:ascii="Wingdings" w:hAnsi="Wingdings" w:hint="default"/>
        <w:sz w:val="20"/>
      </w:rPr>
    </w:lvl>
    <w:lvl w:ilvl="6" w:tentative="1">
      <w:start w:val="1"/>
      <w:numFmt w:val="bullet"/>
      <w:lvlText w:val=""/>
      <w:lvlJc w:val="left"/>
      <w:pPr>
        <w:tabs>
          <w:tab w:val="num" w:pos="7320"/>
        </w:tabs>
        <w:ind w:left="7320" w:hanging="360"/>
      </w:pPr>
      <w:rPr>
        <w:rFonts w:ascii="Wingdings" w:hAnsi="Wingdings" w:hint="default"/>
        <w:sz w:val="20"/>
      </w:rPr>
    </w:lvl>
    <w:lvl w:ilvl="7" w:tentative="1">
      <w:start w:val="1"/>
      <w:numFmt w:val="bullet"/>
      <w:lvlText w:val=""/>
      <w:lvlJc w:val="left"/>
      <w:pPr>
        <w:tabs>
          <w:tab w:val="num" w:pos="8040"/>
        </w:tabs>
        <w:ind w:left="8040" w:hanging="360"/>
      </w:pPr>
      <w:rPr>
        <w:rFonts w:ascii="Wingdings" w:hAnsi="Wingdings" w:hint="default"/>
        <w:sz w:val="20"/>
      </w:rPr>
    </w:lvl>
    <w:lvl w:ilvl="8" w:tentative="1">
      <w:start w:val="1"/>
      <w:numFmt w:val="bullet"/>
      <w:lvlText w:val=""/>
      <w:lvlJc w:val="left"/>
      <w:pPr>
        <w:tabs>
          <w:tab w:val="num" w:pos="8760"/>
        </w:tabs>
        <w:ind w:left="8760" w:hanging="360"/>
      </w:pPr>
      <w:rPr>
        <w:rFonts w:ascii="Wingdings" w:hAnsi="Wingdings" w:hint="default"/>
        <w:sz w:val="20"/>
      </w:rPr>
    </w:lvl>
  </w:abstractNum>
  <w:abstractNum w:abstractNumId="15" w15:restartNumberingAfterBreak="0">
    <w:nsid w:val="4AE14D9B"/>
    <w:multiLevelType w:val="hybridMultilevel"/>
    <w:tmpl w:val="29063A80"/>
    <w:lvl w:ilvl="0" w:tplc="C3B461AE">
      <w:start w:val="1"/>
      <w:numFmt w:val="bullet"/>
      <w:pStyle w:val="Heading3"/>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EC0093"/>
    <w:multiLevelType w:val="multilevel"/>
    <w:tmpl w:val="541C1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22DE1"/>
    <w:multiLevelType w:val="multilevel"/>
    <w:tmpl w:val="97005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A0B6A"/>
    <w:multiLevelType w:val="hybridMultilevel"/>
    <w:tmpl w:val="054A3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5CA7"/>
    <w:multiLevelType w:val="hybridMultilevel"/>
    <w:tmpl w:val="85741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6D7BDA"/>
    <w:multiLevelType w:val="multilevel"/>
    <w:tmpl w:val="4AB4356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8E13DFD"/>
    <w:multiLevelType w:val="hybridMultilevel"/>
    <w:tmpl w:val="6D722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8570AB"/>
    <w:multiLevelType w:val="hybridMultilevel"/>
    <w:tmpl w:val="5F5C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F4DD3"/>
    <w:multiLevelType w:val="multilevel"/>
    <w:tmpl w:val="A4DE8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451FC"/>
    <w:multiLevelType w:val="multilevel"/>
    <w:tmpl w:val="E53E353E"/>
    <w:lvl w:ilvl="0">
      <w:start w:val="1"/>
      <w:numFmt w:val="bullet"/>
      <w:lvlText w:val="o"/>
      <w:lvlJc w:val="left"/>
      <w:pPr>
        <w:tabs>
          <w:tab w:val="num" w:pos="3000"/>
        </w:tabs>
        <w:ind w:left="3000" w:hanging="360"/>
      </w:pPr>
      <w:rPr>
        <w:rFonts w:ascii="Courier New" w:hAnsi="Courier New" w:cs="Courier New" w:hint="default"/>
        <w:sz w:val="20"/>
      </w:rPr>
    </w:lvl>
    <w:lvl w:ilvl="1">
      <w:start w:val="1"/>
      <w:numFmt w:val="bullet"/>
      <w:lvlText w:val="o"/>
      <w:lvlJc w:val="left"/>
      <w:pPr>
        <w:tabs>
          <w:tab w:val="num" w:pos="3720"/>
        </w:tabs>
        <w:ind w:left="3720" w:hanging="360"/>
      </w:pPr>
      <w:rPr>
        <w:rFonts w:ascii="Courier New" w:hAnsi="Courier New" w:hint="default"/>
        <w:sz w:val="20"/>
      </w:rPr>
    </w:lvl>
    <w:lvl w:ilvl="2" w:tentative="1">
      <w:start w:val="1"/>
      <w:numFmt w:val="bullet"/>
      <w:lvlText w:val=""/>
      <w:lvlJc w:val="left"/>
      <w:pPr>
        <w:tabs>
          <w:tab w:val="num" w:pos="4440"/>
        </w:tabs>
        <w:ind w:left="4440" w:hanging="360"/>
      </w:pPr>
      <w:rPr>
        <w:rFonts w:ascii="Wingdings" w:hAnsi="Wingdings" w:hint="default"/>
        <w:sz w:val="20"/>
      </w:rPr>
    </w:lvl>
    <w:lvl w:ilvl="3" w:tentative="1">
      <w:start w:val="1"/>
      <w:numFmt w:val="bullet"/>
      <w:lvlText w:val=""/>
      <w:lvlJc w:val="left"/>
      <w:pPr>
        <w:tabs>
          <w:tab w:val="num" w:pos="5160"/>
        </w:tabs>
        <w:ind w:left="5160" w:hanging="360"/>
      </w:pPr>
      <w:rPr>
        <w:rFonts w:ascii="Wingdings" w:hAnsi="Wingdings" w:hint="default"/>
        <w:sz w:val="20"/>
      </w:rPr>
    </w:lvl>
    <w:lvl w:ilvl="4" w:tentative="1">
      <w:start w:val="1"/>
      <w:numFmt w:val="bullet"/>
      <w:lvlText w:val=""/>
      <w:lvlJc w:val="left"/>
      <w:pPr>
        <w:tabs>
          <w:tab w:val="num" w:pos="5880"/>
        </w:tabs>
        <w:ind w:left="5880" w:hanging="360"/>
      </w:pPr>
      <w:rPr>
        <w:rFonts w:ascii="Wingdings" w:hAnsi="Wingdings" w:hint="default"/>
        <w:sz w:val="20"/>
      </w:rPr>
    </w:lvl>
    <w:lvl w:ilvl="5" w:tentative="1">
      <w:start w:val="1"/>
      <w:numFmt w:val="bullet"/>
      <w:lvlText w:val=""/>
      <w:lvlJc w:val="left"/>
      <w:pPr>
        <w:tabs>
          <w:tab w:val="num" w:pos="6600"/>
        </w:tabs>
        <w:ind w:left="6600" w:hanging="360"/>
      </w:pPr>
      <w:rPr>
        <w:rFonts w:ascii="Wingdings" w:hAnsi="Wingdings" w:hint="default"/>
        <w:sz w:val="20"/>
      </w:rPr>
    </w:lvl>
    <w:lvl w:ilvl="6" w:tentative="1">
      <w:start w:val="1"/>
      <w:numFmt w:val="bullet"/>
      <w:lvlText w:val=""/>
      <w:lvlJc w:val="left"/>
      <w:pPr>
        <w:tabs>
          <w:tab w:val="num" w:pos="7320"/>
        </w:tabs>
        <w:ind w:left="7320" w:hanging="360"/>
      </w:pPr>
      <w:rPr>
        <w:rFonts w:ascii="Wingdings" w:hAnsi="Wingdings" w:hint="default"/>
        <w:sz w:val="20"/>
      </w:rPr>
    </w:lvl>
    <w:lvl w:ilvl="7" w:tentative="1">
      <w:start w:val="1"/>
      <w:numFmt w:val="bullet"/>
      <w:lvlText w:val=""/>
      <w:lvlJc w:val="left"/>
      <w:pPr>
        <w:tabs>
          <w:tab w:val="num" w:pos="8040"/>
        </w:tabs>
        <w:ind w:left="8040" w:hanging="360"/>
      </w:pPr>
      <w:rPr>
        <w:rFonts w:ascii="Wingdings" w:hAnsi="Wingdings" w:hint="default"/>
        <w:sz w:val="20"/>
      </w:rPr>
    </w:lvl>
    <w:lvl w:ilvl="8" w:tentative="1">
      <w:start w:val="1"/>
      <w:numFmt w:val="bullet"/>
      <w:lvlText w:val=""/>
      <w:lvlJc w:val="left"/>
      <w:pPr>
        <w:tabs>
          <w:tab w:val="num" w:pos="8760"/>
        </w:tabs>
        <w:ind w:left="8760" w:hanging="360"/>
      </w:pPr>
      <w:rPr>
        <w:rFonts w:ascii="Wingdings" w:hAnsi="Wingdings" w:hint="default"/>
        <w:sz w:val="20"/>
      </w:rPr>
    </w:lvl>
  </w:abstractNum>
  <w:abstractNum w:abstractNumId="25" w15:restartNumberingAfterBreak="0">
    <w:nsid w:val="6D0F3275"/>
    <w:multiLevelType w:val="multilevel"/>
    <w:tmpl w:val="F176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E1B6B"/>
    <w:multiLevelType w:val="hybridMultilevel"/>
    <w:tmpl w:val="84C0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40441"/>
    <w:multiLevelType w:val="multilevel"/>
    <w:tmpl w:val="84F8B1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AB308BB"/>
    <w:multiLevelType w:val="hybridMultilevel"/>
    <w:tmpl w:val="06B8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297CDA"/>
    <w:multiLevelType w:val="hybridMultilevel"/>
    <w:tmpl w:val="3DE87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8"/>
  </w:num>
  <w:num w:numId="4">
    <w:abstractNumId w:val="23"/>
  </w:num>
  <w:num w:numId="5">
    <w:abstractNumId w:val="11"/>
  </w:num>
  <w:num w:numId="6">
    <w:abstractNumId w:val="16"/>
  </w:num>
  <w:num w:numId="7">
    <w:abstractNumId w:val="18"/>
  </w:num>
  <w:num w:numId="8">
    <w:abstractNumId w:val="25"/>
  </w:num>
  <w:num w:numId="9">
    <w:abstractNumId w:val="22"/>
  </w:num>
  <w:num w:numId="10">
    <w:abstractNumId w:val="17"/>
  </w:num>
  <w:num w:numId="11">
    <w:abstractNumId w:val="28"/>
  </w:num>
  <w:num w:numId="12">
    <w:abstractNumId w:val="15"/>
  </w:num>
  <w:num w:numId="13">
    <w:abstractNumId w:val="21"/>
  </w:num>
  <w:num w:numId="14">
    <w:abstractNumId w:val="26"/>
  </w:num>
  <w:num w:numId="15">
    <w:abstractNumId w:val="5"/>
  </w:num>
  <w:num w:numId="16">
    <w:abstractNumId w:val="29"/>
  </w:num>
  <w:num w:numId="17">
    <w:abstractNumId w:val="4"/>
  </w:num>
  <w:num w:numId="18">
    <w:abstractNumId w:val="0"/>
  </w:num>
  <w:num w:numId="19">
    <w:abstractNumId w:val="19"/>
  </w:num>
  <w:num w:numId="20">
    <w:abstractNumId w:val="6"/>
  </w:num>
  <w:num w:numId="21">
    <w:abstractNumId w:val="10"/>
  </w:num>
  <w:num w:numId="22">
    <w:abstractNumId w:val="13"/>
  </w:num>
  <w:num w:numId="23">
    <w:abstractNumId w:val="7"/>
  </w:num>
  <w:num w:numId="24">
    <w:abstractNumId w:val="3"/>
  </w:num>
  <w:num w:numId="25">
    <w:abstractNumId w:val="24"/>
  </w:num>
  <w:num w:numId="26">
    <w:abstractNumId w:val="12"/>
  </w:num>
  <w:num w:numId="27">
    <w:abstractNumId w:val="14"/>
  </w:num>
  <w:num w:numId="28">
    <w:abstractNumId w:val="9"/>
  </w:num>
  <w:num w:numId="29">
    <w:abstractNumId w:val="20"/>
  </w:num>
  <w:num w:numId="3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53"/>
    <w:rsid w:val="00012C9A"/>
    <w:rsid w:val="00017A79"/>
    <w:rsid w:val="00021FD7"/>
    <w:rsid w:val="000226A7"/>
    <w:rsid w:val="00026743"/>
    <w:rsid w:val="000307E2"/>
    <w:rsid w:val="00031245"/>
    <w:rsid w:val="00031BA6"/>
    <w:rsid w:val="00036F16"/>
    <w:rsid w:val="00044941"/>
    <w:rsid w:val="00045D27"/>
    <w:rsid w:val="00053035"/>
    <w:rsid w:val="000539C9"/>
    <w:rsid w:val="00055A65"/>
    <w:rsid w:val="00062A7C"/>
    <w:rsid w:val="00062CBD"/>
    <w:rsid w:val="00064B60"/>
    <w:rsid w:val="000734FE"/>
    <w:rsid w:val="00073606"/>
    <w:rsid w:val="00074982"/>
    <w:rsid w:val="00077562"/>
    <w:rsid w:val="00085978"/>
    <w:rsid w:val="000A1278"/>
    <w:rsid w:val="000A31F1"/>
    <w:rsid w:val="000A47E1"/>
    <w:rsid w:val="000A7219"/>
    <w:rsid w:val="000A7235"/>
    <w:rsid w:val="000A7C3C"/>
    <w:rsid w:val="000B06B0"/>
    <w:rsid w:val="000B387F"/>
    <w:rsid w:val="000B4BDD"/>
    <w:rsid w:val="000B6CEC"/>
    <w:rsid w:val="000C35D0"/>
    <w:rsid w:val="000D4D12"/>
    <w:rsid w:val="000D5462"/>
    <w:rsid w:val="000D575D"/>
    <w:rsid w:val="000D634C"/>
    <w:rsid w:val="000D66D7"/>
    <w:rsid w:val="000E6378"/>
    <w:rsid w:val="000F1D70"/>
    <w:rsid w:val="000F4600"/>
    <w:rsid w:val="000F76A4"/>
    <w:rsid w:val="00100AEC"/>
    <w:rsid w:val="00103FFB"/>
    <w:rsid w:val="00105C74"/>
    <w:rsid w:val="00110136"/>
    <w:rsid w:val="00116377"/>
    <w:rsid w:val="0012255D"/>
    <w:rsid w:val="00124778"/>
    <w:rsid w:val="001306A6"/>
    <w:rsid w:val="001345D9"/>
    <w:rsid w:val="00135581"/>
    <w:rsid w:val="00142B33"/>
    <w:rsid w:val="0015103D"/>
    <w:rsid w:val="001653D7"/>
    <w:rsid w:val="00167180"/>
    <w:rsid w:val="001735F5"/>
    <w:rsid w:val="0017597D"/>
    <w:rsid w:val="001821F8"/>
    <w:rsid w:val="00185AC5"/>
    <w:rsid w:val="001900B7"/>
    <w:rsid w:val="00191762"/>
    <w:rsid w:val="00192951"/>
    <w:rsid w:val="0019357D"/>
    <w:rsid w:val="00193C70"/>
    <w:rsid w:val="001A07F6"/>
    <w:rsid w:val="001A201D"/>
    <w:rsid w:val="001A722B"/>
    <w:rsid w:val="001B4709"/>
    <w:rsid w:val="001B6547"/>
    <w:rsid w:val="001C1171"/>
    <w:rsid w:val="001C1C36"/>
    <w:rsid w:val="001C24A2"/>
    <w:rsid w:val="001C2FEE"/>
    <w:rsid w:val="001C3FA3"/>
    <w:rsid w:val="001C7801"/>
    <w:rsid w:val="001D2C29"/>
    <w:rsid w:val="001D3301"/>
    <w:rsid w:val="001D5B39"/>
    <w:rsid w:val="001E3618"/>
    <w:rsid w:val="001E5FC8"/>
    <w:rsid w:val="001E60C5"/>
    <w:rsid w:val="001E623A"/>
    <w:rsid w:val="001E68CD"/>
    <w:rsid w:val="001E7019"/>
    <w:rsid w:val="001F10DD"/>
    <w:rsid w:val="002005A2"/>
    <w:rsid w:val="00201071"/>
    <w:rsid w:val="002038C7"/>
    <w:rsid w:val="00205499"/>
    <w:rsid w:val="002063C7"/>
    <w:rsid w:val="00206CD3"/>
    <w:rsid w:val="00212B8B"/>
    <w:rsid w:val="00212F53"/>
    <w:rsid w:val="00215A91"/>
    <w:rsid w:val="00220713"/>
    <w:rsid w:val="0022090C"/>
    <w:rsid w:val="0022187F"/>
    <w:rsid w:val="00222348"/>
    <w:rsid w:val="00223E91"/>
    <w:rsid w:val="002323F7"/>
    <w:rsid w:val="00234455"/>
    <w:rsid w:val="0023747D"/>
    <w:rsid w:val="00242BAD"/>
    <w:rsid w:val="00242C64"/>
    <w:rsid w:val="002433C0"/>
    <w:rsid w:val="00243A73"/>
    <w:rsid w:val="00246CA6"/>
    <w:rsid w:val="0027076E"/>
    <w:rsid w:val="00273148"/>
    <w:rsid w:val="0027592A"/>
    <w:rsid w:val="00276938"/>
    <w:rsid w:val="00283672"/>
    <w:rsid w:val="00291132"/>
    <w:rsid w:val="00295A94"/>
    <w:rsid w:val="002A37F5"/>
    <w:rsid w:val="002B7AE3"/>
    <w:rsid w:val="002C164C"/>
    <w:rsid w:val="002C1DE0"/>
    <w:rsid w:val="002D2410"/>
    <w:rsid w:val="002D73B3"/>
    <w:rsid w:val="002E00AA"/>
    <w:rsid w:val="002E1592"/>
    <w:rsid w:val="002E1DB5"/>
    <w:rsid w:val="002E657D"/>
    <w:rsid w:val="002F0DE8"/>
    <w:rsid w:val="00302338"/>
    <w:rsid w:val="003119C2"/>
    <w:rsid w:val="003122EA"/>
    <w:rsid w:val="00321058"/>
    <w:rsid w:val="0032106F"/>
    <w:rsid w:val="0032637F"/>
    <w:rsid w:val="0033104B"/>
    <w:rsid w:val="003320ED"/>
    <w:rsid w:val="0033228E"/>
    <w:rsid w:val="00332C7E"/>
    <w:rsid w:val="003433D0"/>
    <w:rsid w:val="00343604"/>
    <w:rsid w:val="003513BF"/>
    <w:rsid w:val="003519A6"/>
    <w:rsid w:val="00356F0B"/>
    <w:rsid w:val="00360568"/>
    <w:rsid w:val="003703A9"/>
    <w:rsid w:val="003705D4"/>
    <w:rsid w:val="00370C5B"/>
    <w:rsid w:val="00384C3C"/>
    <w:rsid w:val="00385295"/>
    <w:rsid w:val="00385D7A"/>
    <w:rsid w:val="00394FEE"/>
    <w:rsid w:val="00396D02"/>
    <w:rsid w:val="003A143B"/>
    <w:rsid w:val="003A24A5"/>
    <w:rsid w:val="003A3475"/>
    <w:rsid w:val="003A3BE0"/>
    <w:rsid w:val="003A7DE7"/>
    <w:rsid w:val="003B4C7D"/>
    <w:rsid w:val="003B59D2"/>
    <w:rsid w:val="003C0740"/>
    <w:rsid w:val="003C103D"/>
    <w:rsid w:val="003C2376"/>
    <w:rsid w:val="003C4976"/>
    <w:rsid w:val="003D1045"/>
    <w:rsid w:val="003D3D6B"/>
    <w:rsid w:val="003D6C6F"/>
    <w:rsid w:val="003D7690"/>
    <w:rsid w:val="003E2FC7"/>
    <w:rsid w:val="003E5646"/>
    <w:rsid w:val="003E5AC4"/>
    <w:rsid w:val="003E66E8"/>
    <w:rsid w:val="003E72C2"/>
    <w:rsid w:val="003F5F6A"/>
    <w:rsid w:val="004044B7"/>
    <w:rsid w:val="00410FAD"/>
    <w:rsid w:val="00425A99"/>
    <w:rsid w:val="00442B02"/>
    <w:rsid w:val="00444960"/>
    <w:rsid w:val="00445616"/>
    <w:rsid w:val="0045403A"/>
    <w:rsid w:val="00456A96"/>
    <w:rsid w:val="0045782E"/>
    <w:rsid w:val="004648B1"/>
    <w:rsid w:val="004660A3"/>
    <w:rsid w:val="00470CEC"/>
    <w:rsid w:val="00473B00"/>
    <w:rsid w:val="004740D5"/>
    <w:rsid w:val="00477455"/>
    <w:rsid w:val="00480D45"/>
    <w:rsid w:val="0048102F"/>
    <w:rsid w:val="00483900"/>
    <w:rsid w:val="004857AF"/>
    <w:rsid w:val="00494B71"/>
    <w:rsid w:val="004A16B0"/>
    <w:rsid w:val="004A4E56"/>
    <w:rsid w:val="004A6CF4"/>
    <w:rsid w:val="004B0BAA"/>
    <w:rsid w:val="004C20D0"/>
    <w:rsid w:val="004C5EFC"/>
    <w:rsid w:val="004C6153"/>
    <w:rsid w:val="004D0722"/>
    <w:rsid w:val="004D1B58"/>
    <w:rsid w:val="004D1E84"/>
    <w:rsid w:val="004D2D65"/>
    <w:rsid w:val="004D6A40"/>
    <w:rsid w:val="004E18FE"/>
    <w:rsid w:val="004F4040"/>
    <w:rsid w:val="004F45AA"/>
    <w:rsid w:val="004F5046"/>
    <w:rsid w:val="005055BC"/>
    <w:rsid w:val="00507AB1"/>
    <w:rsid w:val="00507E4F"/>
    <w:rsid w:val="0052325E"/>
    <w:rsid w:val="00524072"/>
    <w:rsid w:val="00525CAF"/>
    <w:rsid w:val="00527CF0"/>
    <w:rsid w:val="00533A81"/>
    <w:rsid w:val="00542E11"/>
    <w:rsid w:val="00545246"/>
    <w:rsid w:val="005465E8"/>
    <w:rsid w:val="00546CBE"/>
    <w:rsid w:val="00547D26"/>
    <w:rsid w:val="00550C11"/>
    <w:rsid w:val="00552981"/>
    <w:rsid w:val="005716E8"/>
    <w:rsid w:val="005738B3"/>
    <w:rsid w:val="00573ECA"/>
    <w:rsid w:val="00577F49"/>
    <w:rsid w:val="00587BFE"/>
    <w:rsid w:val="00595796"/>
    <w:rsid w:val="005A1599"/>
    <w:rsid w:val="005A630C"/>
    <w:rsid w:val="005B2973"/>
    <w:rsid w:val="005B31A6"/>
    <w:rsid w:val="005D2E47"/>
    <w:rsid w:val="005D2E86"/>
    <w:rsid w:val="005D4BBD"/>
    <w:rsid w:val="005E49F8"/>
    <w:rsid w:val="005E4B1E"/>
    <w:rsid w:val="005E62CC"/>
    <w:rsid w:val="005F2947"/>
    <w:rsid w:val="00617E96"/>
    <w:rsid w:val="00620DCA"/>
    <w:rsid w:val="006237C6"/>
    <w:rsid w:val="00625F83"/>
    <w:rsid w:val="00630B5E"/>
    <w:rsid w:val="00637BA1"/>
    <w:rsid w:val="00643E6C"/>
    <w:rsid w:val="00645D73"/>
    <w:rsid w:val="006463A7"/>
    <w:rsid w:val="0065014C"/>
    <w:rsid w:val="00662BD3"/>
    <w:rsid w:val="00664EDC"/>
    <w:rsid w:val="00677BE8"/>
    <w:rsid w:val="006807EF"/>
    <w:rsid w:val="006943B2"/>
    <w:rsid w:val="006B3DFE"/>
    <w:rsid w:val="006C15BF"/>
    <w:rsid w:val="006C68FC"/>
    <w:rsid w:val="006D0CBD"/>
    <w:rsid w:val="006D51FE"/>
    <w:rsid w:val="006E3EC8"/>
    <w:rsid w:val="006F13F0"/>
    <w:rsid w:val="006F17EF"/>
    <w:rsid w:val="006F19A3"/>
    <w:rsid w:val="006F6315"/>
    <w:rsid w:val="007063C7"/>
    <w:rsid w:val="00706B32"/>
    <w:rsid w:val="007213F4"/>
    <w:rsid w:val="00732058"/>
    <w:rsid w:val="00732728"/>
    <w:rsid w:val="00733352"/>
    <w:rsid w:val="00734587"/>
    <w:rsid w:val="00735D6D"/>
    <w:rsid w:val="00751787"/>
    <w:rsid w:val="00756000"/>
    <w:rsid w:val="00760A63"/>
    <w:rsid w:val="00762DB2"/>
    <w:rsid w:val="007712BF"/>
    <w:rsid w:val="0077278B"/>
    <w:rsid w:val="00772AA2"/>
    <w:rsid w:val="00780E70"/>
    <w:rsid w:val="00780FB2"/>
    <w:rsid w:val="00781A52"/>
    <w:rsid w:val="00784D13"/>
    <w:rsid w:val="0078506A"/>
    <w:rsid w:val="00786F1A"/>
    <w:rsid w:val="0079443F"/>
    <w:rsid w:val="00795F31"/>
    <w:rsid w:val="00797688"/>
    <w:rsid w:val="007A057D"/>
    <w:rsid w:val="007B30D0"/>
    <w:rsid w:val="007D3C59"/>
    <w:rsid w:val="007D4083"/>
    <w:rsid w:val="007D4A1D"/>
    <w:rsid w:val="007E0DFC"/>
    <w:rsid w:val="007E539D"/>
    <w:rsid w:val="007E6D72"/>
    <w:rsid w:val="007E7C0F"/>
    <w:rsid w:val="007F10E8"/>
    <w:rsid w:val="008007AC"/>
    <w:rsid w:val="008106E1"/>
    <w:rsid w:val="00810C70"/>
    <w:rsid w:val="00813E22"/>
    <w:rsid w:val="00815EB6"/>
    <w:rsid w:val="00823A99"/>
    <w:rsid w:val="008244CA"/>
    <w:rsid w:val="00824BEC"/>
    <w:rsid w:val="00845F91"/>
    <w:rsid w:val="008460B4"/>
    <w:rsid w:val="00851EFD"/>
    <w:rsid w:val="00852928"/>
    <w:rsid w:val="008550A1"/>
    <w:rsid w:val="00860CC4"/>
    <w:rsid w:val="008719C0"/>
    <w:rsid w:val="0087435D"/>
    <w:rsid w:val="00876F28"/>
    <w:rsid w:val="008777A5"/>
    <w:rsid w:val="00881F85"/>
    <w:rsid w:val="00890779"/>
    <w:rsid w:val="0089460F"/>
    <w:rsid w:val="0089482E"/>
    <w:rsid w:val="00896E34"/>
    <w:rsid w:val="008A1DD9"/>
    <w:rsid w:val="008B2510"/>
    <w:rsid w:val="008B7189"/>
    <w:rsid w:val="008C05D7"/>
    <w:rsid w:val="008C1271"/>
    <w:rsid w:val="008C2CC0"/>
    <w:rsid w:val="008C4BAE"/>
    <w:rsid w:val="008C76A5"/>
    <w:rsid w:val="008D0128"/>
    <w:rsid w:val="008E1665"/>
    <w:rsid w:val="008E1F6E"/>
    <w:rsid w:val="008E3502"/>
    <w:rsid w:val="008E4168"/>
    <w:rsid w:val="008E5DE2"/>
    <w:rsid w:val="008F4686"/>
    <w:rsid w:val="00900BD8"/>
    <w:rsid w:val="00901FC0"/>
    <w:rsid w:val="00903A58"/>
    <w:rsid w:val="009053B6"/>
    <w:rsid w:val="00906CB5"/>
    <w:rsid w:val="00910678"/>
    <w:rsid w:val="00913112"/>
    <w:rsid w:val="00913FDC"/>
    <w:rsid w:val="00921193"/>
    <w:rsid w:val="00924620"/>
    <w:rsid w:val="0093031A"/>
    <w:rsid w:val="009326E5"/>
    <w:rsid w:val="00936F54"/>
    <w:rsid w:val="00937C5E"/>
    <w:rsid w:val="00937FDD"/>
    <w:rsid w:val="009438D4"/>
    <w:rsid w:val="00945D0D"/>
    <w:rsid w:val="00952C05"/>
    <w:rsid w:val="00953E2A"/>
    <w:rsid w:val="0095520F"/>
    <w:rsid w:val="00955440"/>
    <w:rsid w:val="0095586D"/>
    <w:rsid w:val="00955B0C"/>
    <w:rsid w:val="00956D21"/>
    <w:rsid w:val="009666D8"/>
    <w:rsid w:val="009717BD"/>
    <w:rsid w:val="00972825"/>
    <w:rsid w:val="00983AD0"/>
    <w:rsid w:val="009A3FBF"/>
    <w:rsid w:val="009A674A"/>
    <w:rsid w:val="009B2786"/>
    <w:rsid w:val="009B7514"/>
    <w:rsid w:val="009B7832"/>
    <w:rsid w:val="009C48FD"/>
    <w:rsid w:val="009D024F"/>
    <w:rsid w:val="009D2075"/>
    <w:rsid w:val="009D5429"/>
    <w:rsid w:val="009D5981"/>
    <w:rsid w:val="009F1AAD"/>
    <w:rsid w:val="009F7616"/>
    <w:rsid w:val="009F77A4"/>
    <w:rsid w:val="00A0434A"/>
    <w:rsid w:val="00A05E6D"/>
    <w:rsid w:val="00A20D0C"/>
    <w:rsid w:val="00A2312E"/>
    <w:rsid w:val="00A27BC3"/>
    <w:rsid w:val="00A30027"/>
    <w:rsid w:val="00A30943"/>
    <w:rsid w:val="00A31200"/>
    <w:rsid w:val="00A324AC"/>
    <w:rsid w:val="00A44AB5"/>
    <w:rsid w:val="00A54662"/>
    <w:rsid w:val="00A7733B"/>
    <w:rsid w:val="00A80441"/>
    <w:rsid w:val="00A834DC"/>
    <w:rsid w:val="00A926EA"/>
    <w:rsid w:val="00AA1CB7"/>
    <w:rsid w:val="00AA4C2D"/>
    <w:rsid w:val="00AB29F5"/>
    <w:rsid w:val="00AC49A7"/>
    <w:rsid w:val="00AC774A"/>
    <w:rsid w:val="00AD047E"/>
    <w:rsid w:val="00AD14BF"/>
    <w:rsid w:val="00AD3540"/>
    <w:rsid w:val="00AD5A6C"/>
    <w:rsid w:val="00AD5C00"/>
    <w:rsid w:val="00AE0F0F"/>
    <w:rsid w:val="00AE6684"/>
    <w:rsid w:val="00AF1A3A"/>
    <w:rsid w:val="00AF25E0"/>
    <w:rsid w:val="00AF6224"/>
    <w:rsid w:val="00AF6636"/>
    <w:rsid w:val="00AF7657"/>
    <w:rsid w:val="00AF7B20"/>
    <w:rsid w:val="00B1274A"/>
    <w:rsid w:val="00B3374D"/>
    <w:rsid w:val="00B34AFC"/>
    <w:rsid w:val="00B45922"/>
    <w:rsid w:val="00B54EEA"/>
    <w:rsid w:val="00B60CE9"/>
    <w:rsid w:val="00B750EB"/>
    <w:rsid w:val="00B82A31"/>
    <w:rsid w:val="00B82B17"/>
    <w:rsid w:val="00B82FF0"/>
    <w:rsid w:val="00B85347"/>
    <w:rsid w:val="00B9268E"/>
    <w:rsid w:val="00B93EB1"/>
    <w:rsid w:val="00BA071E"/>
    <w:rsid w:val="00BA5B3A"/>
    <w:rsid w:val="00BB3148"/>
    <w:rsid w:val="00BC074C"/>
    <w:rsid w:val="00BC256B"/>
    <w:rsid w:val="00BD217A"/>
    <w:rsid w:val="00BD43E4"/>
    <w:rsid w:val="00BD75F9"/>
    <w:rsid w:val="00BE5161"/>
    <w:rsid w:val="00BE54D5"/>
    <w:rsid w:val="00BF1B74"/>
    <w:rsid w:val="00BF4711"/>
    <w:rsid w:val="00C03259"/>
    <w:rsid w:val="00C06B6B"/>
    <w:rsid w:val="00C070E5"/>
    <w:rsid w:val="00C12CA7"/>
    <w:rsid w:val="00C206F0"/>
    <w:rsid w:val="00C20953"/>
    <w:rsid w:val="00C2181E"/>
    <w:rsid w:val="00C22790"/>
    <w:rsid w:val="00C247AB"/>
    <w:rsid w:val="00C34344"/>
    <w:rsid w:val="00C34973"/>
    <w:rsid w:val="00C50206"/>
    <w:rsid w:val="00C50A90"/>
    <w:rsid w:val="00C66F24"/>
    <w:rsid w:val="00C71D2E"/>
    <w:rsid w:val="00C74E65"/>
    <w:rsid w:val="00C819D0"/>
    <w:rsid w:val="00C934E6"/>
    <w:rsid w:val="00C977A4"/>
    <w:rsid w:val="00CA04D8"/>
    <w:rsid w:val="00CA0F2A"/>
    <w:rsid w:val="00CA288C"/>
    <w:rsid w:val="00CA3E1C"/>
    <w:rsid w:val="00CA78A4"/>
    <w:rsid w:val="00CB14B7"/>
    <w:rsid w:val="00CB4B8C"/>
    <w:rsid w:val="00CC1DB9"/>
    <w:rsid w:val="00CD0035"/>
    <w:rsid w:val="00CD0F73"/>
    <w:rsid w:val="00CD7EC1"/>
    <w:rsid w:val="00CE64E0"/>
    <w:rsid w:val="00D037EF"/>
    <w:rsid w:val="00D053A2"/>
    <w:rsid w:val="00D05AC6"/>
    <w:rsid w:val="00D100B8"/>
    <w:rsid w:val="00D11BAF"/>
    <w:rsid w:val="00D171AE"/>
    <w:rsid w:val="00D23706"/>
    <w:rsid w:val="00D2382D"/>
    <w:rsid w:val="00D24C07"/>
    <w:rsid w:val="00D2608B"/>
    <w:rsid w:val="00D3182B"/>
    <w:rsid w:val="00D373D4"/>
    <w:rsid w:val="00D41153"/>
    <w:rsid w:val="00D4269E"/>
    <w:rsid w:val="00D4540A"/>
    <w:rsid w:val="00D675C0"/>
    <w:rsid w:val="00D741B1"/>
    <w:rsid w:val="00D74DE0"/>
    <w:rsid w:val="00D769E2"/>
    <w:rsid w:val="00D81677"/>
    <w:rsid w:val="00D8334F"/>
    <w:rsid w:val="00DA11D2"/>
    <w:rsid w:val="00DA4C84"/>
    <w:rsid w:val="00DA6053"/>
    <w:rsid w:val="00DB2C29"/>
    <w:rsid w:val="00DC1AA2"/>
    <w:rsid w:val="00DD103C"/>
    <w:rsid w:val="00DE259C"/>
    <w:rsid w:val="00DE40EA"/>
    <w:rsid w:val="00DF1A2A"/>
    <w:rsid w:val="00E0064F"/>
    <w:rsid w:val="00E0065C"/>
    <w:rsid w:val="00E03B47"/>
    <w:rsid w:val="00E0536D"/>
    <w:rsid w:val="00E10A53"/>
    <w:rsid w:val="00E209DB"/>
    <w:rsid w:val="00E22FDE"/>
    <w:rsid w:val="00E27ED1"/>
    <w:rsid w:val="00E41008"/>
    <w:rsid w:val="00E42F53"/>
    <w:rsid w:val="00E448B3"/>
    <w:rsid w:val="00E52550"/>
    <w:rsid w:val="00E55C3E"/>
    <w:rsid w:val="00E57C52"/>
    <w:rsid w:val="00E61783"/>
    <w:rsid w:val="00E6301A"/>
    <w:rsid w:val="00E64307"/>
    <w:rsid w:val="00E73E06"/>
    <w:rsid w:val="00E83607"/>
    <w:rsid w:val="00E96AED"/>
    <w:rsid w:val="00EA3B8B"/>
    <w:rsid w:val="00EA5B43"/>
    <w:rsid w:val="00EB5A81"/>
    <w:rsid w:val="00ED1307"/>
    <w:rsid w:val="00ED485D"/>
    <w:rsid w:val="00ED68F3"/>
    <w:rsid w:val="00EF10A8"/>
    <w:rsid w:val="00F02151"/>
    <w:rsid w:val="00F0766E"/>
    <w:rsid w:val="00F113B8"/>
    <w:rsid w:val="00F14849"/>
    <w:rsid w:val="00F15B65"/>
    <w:rsid w:val="00F227C6"/>
    <w:rsid w:val="00F26967"/>
    <w:rsid w:val="00F277EF"/>
    <w:rsid w:val="00F41A48"/>
    <w:rsid w:val="00F54E89"/>
    <w:rsid w:val="00F65570"/>
    <w:rsid w:val="00F65EBC"/>
    <w:rsid w:val="00F70390"/>
    <w:rsid w:val="00F71B2E"/>
    <w:rsid w:val="00F72198"/>
    <w:rsid w:val="00F74172"/>
    <w:rsid w:val="00F750C2"/>
    <w:rsid w:val="00F9349E"/>
    <w:rsid w:val="00F95E76"/>
    <w:rsid w:val="00F971C4"/>
    <w:rsid w:val="00FB0388"/>
    <w:rsid w:val="00FC463E"/>
    <w:rsid w:val="00FD3486"/>
    <w:rsid w:val="00FE3714"/>
    <w:rsid w:val="00FE6886"/>
    <w:rsid w:val="00FF157B"/>
    <w:rsid w:val="00FF1B3E"/>
    <w:rsid w:val="00FF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9591C37"/>
  <w15:docId w15:val="{62CF3B6A-50F4-4CB5-A9C1-34BFF5A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0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546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573ECA"/>
    <w:pPr>
      <w:keepNext/>
      <w:keepLines/>
      <w:numPr>
        <w:numId w:val="12"/>
      </w:numPr>
      <w:spacing w:after="0" w:line="240" w:lineRule="auto"/>
      <w:outlineLvl w:val="2"/>
    </w:pPr>
    <w:rPr>
      <w:rFonts w:eastAsia="Times New Roman" w:cstheme="minorHAnsi"/>
      <w:b/>
      <w:bCs/>
      <w:color w:val="333333"/>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153"/>
    <w:rPr>
      <w:rFonts w:ascii="Tahoma" w:hAnsi="Tahoma" w:cs="Tahoma"/>
      <w:sz w:val="16"/>
      <w:szCs w:val="16"/>
    </w:rPr>
  </w:style>
  <w:style w:type="paragraph" w:styleId="NormalWeb">
    <w:name w:val="Normal (Web)"/>
    <w:basedOn w:val="Normal"/>
    <w:uiPriority w:val="99"/>
    <w:semiHidden/>
    <w:unhideWhenUsed/>
    <w:rsid w:val="00F74172"/>
    <w:pPr>
      <w:spacing w:before="150" w:after="150" w:line="336" w:lineRule="atLeast"/>
    </w:pPr>
    <w:rPr>
      <w:rFonts w:ascii="Arial" w:eastAsia="Times New Roman" w:hAnsi="Arial" w:cs="Arial"/>
      <w:sz w:val="18"/>
      <w:szCs w:val="18"/>
    </w:rPr>
  </w:style>
  <w:style w:type="character" w:styleId="Hyperlink">
    <w:name w:val="Hyperlink"/>
    <w:basedOn w:val="DefaultParagraphFont"/>
    <w:uiPriority w:val="99"/>
    <w:unhideWhenUsed/>
    <w:rsid w:val="008C1271"/>
    <w:rPr>
      <w:rFonts w:ascii="Arial" w:hAnsi="Arial" w:cs="Arial" w:hint="default"/>
      <w:strike w:val="0"/>
      <w:dstrike w:val="0"/>
      <w:color w:val="000066"/>
      <w:sz w:val="18"/>
      <w:szCs w:val="18"/>
      <w:u w:val="none"/>
      <w:effect w:val="none"/>
    </w:rPr>
  </w:style>
  <w:style w:type="character" w:customStyle="1" w:styleId="ui-button-text8">
    <w:name w:val="ui-button-text8"/>
    <w:basedOn w:val="DefaultParagraphFont"/>
    <w:rsid w:val="008C1271"/>
  </w:style>
  <w:style w:type="paragraph" w:styleId="ListParagraph">
    <w:name w:val="List Paragraph"/>
    <w:basedOn w:val="Normal"/>
    <w:uiPriority w:val="34"/>
    <w:qFormat/>
    <w:rsid w:val="005A1599"/>
    <w:pPr>
      <w:ind w:left="720"/>
      <w:contextualSpacing/>
    </w:pPr>
  </w:style>
  <w:style w:type="character" w:customStyle="1" w:styleId="Heading1Char">
    <w:name w:val="Heading 1 Char"/>
    <w:basedOn w:val="DefaultParagraphFont"/>
    <w:link w:val="Heading1"/>
    <w:uiPriority w:val="9"/>
    <w:rsid w:val="00D260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2608B"/>
    <w:pPr>
      <w:outlineLvl w:val="9"/>
    </w:pPr>
    <w:rPr>
      <w:lang w:eastAsia="ja-JP"/>
    </w:rPr>
  </w:style>
  <w:style w:type="paragraph" w:styleId="TOC1">
    <w:name w:val="toc 1"/>
    <w:basedOn w:val="Normal"/>
    <w:next w:val="Normal"/>
    <w:autoRedefine/>
    <w:uiPriority w:val="39"/>
    <w:unhideWhenUsed/>
    <w:rsid w:val="00A54662"/>
    <w:pPr>
      <w:spacing w:after="0" w:line="240" w:lineRule="auto"/>
    </w:pPr>
  </w:style>
  <w:style w:type="paragraph" w:styleId="Header">
    <w:name w:val="header"/>
    <w:basedOn w:val="Normal"/>
    <w:link w:val="HeaderChar"/>
    <w:uiPriority w:val="99"/>
    <w:unhideWhenUsed/>
    <w:rsid w:val="00D2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8B"/>
  </w:style>
  <w:style w:type="paragraph" w:styleId="Footer">
    <w:name w:val="footer"/>
    <w:basedOn w:val="Normal"/>
    <w:link w:val="FooterChar"/>
    <w:uiPriority w:val="99"/>
    <w:unhideWhenUsed/>
    <w:rsid w:val="00D2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8B"/>
  </w:style>
  <w:style w:type="paragraph" w:styleId="NoSpacing">
    <w:name w:val="No Spacing"/>
    <w:uiPriority w:val="1"/>
    <w:qFormat/>
    <w:rsid w:val="008B2510"/>
    <w:pPr>
      <w:spacing w:after="0" w:line="240" w:lineRule="auto"/>
    </w:pPr>
  </w:style>
  <w:style w:type="paragraph" w:styleId="TOC4">
    <w:name w:val="toc 4"/>
    <w:basedOn w:val="Normal"/>
    <w:next w:val="Normal"/>
    <w:autoRedefine/>
    <w:uiPriority w:val="39"/>
    <w:unhideWhenUsed/>
    <w:rsid w:val="002B7AE3"/>
    <w:pPr>
      <w:spacing w:after="100"/>
      <w:ind w:left="660"/>
    </w:pPr>
  </w:style>
  <w:style w:type="character" w:customStyle="1" w:styleId="Heading3Char">
    <w:name w:val="Heading 3 Char"/>
    <w:basedOn w:val="DefaultParagraphFont"/>
    <w:link w:val="Heading3"/>
    <w:uiPriority w:val="9"/>
    <w:rsid w:val="00573ECA"/>
    <w:rPr>
      <w:rFonts w:eastAsia="Times New Roman" w:cstheme="minorHAnsi"/>
      <w:b/>
      <w:bCs/>
      <w:color w:val="333333"/>
      <w:lang w:val="en"/>
    </w:rPr>
  </w:style>
  <w:style w:type="paragraph" w:styleId="TOC3">
    <w:name w:val="toc 3"/>
    <w:basedOn w:val="Normal"/>
    <w:next w:val="Normal"/>
    <w:autoRedefine/>
    <w:uiPriority w:val="39"/>
    <w:unhideWhenUsed/>
    <w:rsid w:val="00A54662"/>
    <w:pPr>
      <w:spacing w:after="0" w:line="240" w:lineRule="auto"/>
      <w:ind w:left="446"/>
    </w:pPr>
    <w:rPr>
      <w:b/>
      <w:i/>
      <w:sz w:val="18"/>
    </w:rPr>
  </w:style>
  <w:style w:type="character" w:styleId="FollowedHyperlink">
    <w:name w:val="FollowedHyperlink"/>
    <w:basedOn w:val="DefaultParagraphFont"/>
    <w:uiPriority w:val="99"/>
    <w:semiHidden/>
    <w:unhideWhenUsed/>
    <w:rsid w:val="0015103D"/>
    <w:rPr>
      <w:color w:val="800080" w:themeColor="followedHyperlink"/>
      <w:u w:val="single"/>
    </w:rPr>
  </w:style>
  <w:style w:type="character" w:styleId="Strong">
    <w:name w:val="Strong"/>
    <w:basedOn w:val="DefaultParagraphFont"/>
    <w:uiPriority w:val="22"/>
    <w:qFormat/>
    <w:rsid w:val="00B45922"/>
    <w:rPr>
      <w:b/>
      <w:bCs/>
    </w:rPr>
  </w:style>
  <w:style w:type="character" w:customStyle="1" w:styleId="Heading2Char">
    <w:name w:val="Heading 2 Char"/>
    <w:basedOn w:val="DefaultParagraphFont"/>
    <w:link w:val="Heading2"/>
    <w:uiPriority w:val="9"/>
    <w:rsid w:val="00A5466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A54662"/>
    <w:pPr>
      <w:spacing w:after="0" w:line="240" w:lineRule="auto"/>
      <w:ind w:left="216"/>
    </w:pPr>
  </w:style>
  <w:style w:type="paragraph" w:styleId="Caption">
    <w:name w:val="caption"/>
    <w:basedOn w:val="Normal"/>
    <w:next w:val="Normal"/>
    <w:uiPriority w:val="35"/>
    <w:unhideWhenUsed/>
    <w:qFormat/>
    <w:rsid w:val="000B06B0"/>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A546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662"/>
    <w:rPr>
      <w:sz w:val="20"/>
      <w:szCs w:val="20"/>
    </w:rPr>
  </w:style>
  <w:style w:type="character" w:styleId="FootnoteReference">
    <w:name w:val="footnote reference"/>
    <w:basedOn w:val="DefaultParagraphFont"/>
    <w:uiPriority w:val="99"/>
    <w:semiHidden/>
    <w:unhideWhenUsed/>
    <w:rsid w:val="00A54662"/>
    <w:rPr>
      <w:vertAlign w:val="superscript"/>
    </w:rPr>
  </w:style>
  <w:style w:type="paragraph" w:styleId="EndnoteText">
    <w:name w:val="endnote text"/>
    <w:basedOn w:val="Normal"/>
    <w:link w:val="EndnoteTextChar"/>
    <w:uiPriority w:val="99"/>
    <w:semiHidden/>
    <w:unhideWhenUsed/>
    <w:rsid w:val="008719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19C0"/>
    <w:rPr>
      <w:sz w:val="20"/>
      <w:szCs w:val="20"/>
    </w:rPr>
  </w:style>
  <w:style w:type="character" w:styleId="EndnoteReference">
    <w:name w:val="endnote reference"/>
    <w:basedOn w:val="DefaultParagraphFont"/>
    <w:uiPriority w:val="99"/>
    <w:semiHidden/>
    <w:unhideWhenUsed/>
    <w:rsid w:val="008719C0"/>
    <w:rPr>
      <w:vertAlign w:val="superscript"/>
    </w:rPr>
  </w:style>
  <w:style w:type="character" w:styleId="CommentReference">
    <w:name w:val="annotation reference"/>
    <w:basedOn w:val="DefaultParagraphFont"/>
    <w:uiPriority w:val="99"/>
    <w:semiHidden/>
    <w:unhideWhenUsed/>
    <w:rsid w:val="00587BFE"/>
    <w:rPr>
      <w:sz w:val="16"/>
      <w:szCs w:val="16"/>
    </w:rPr>
  </w:style>
  <w:style w:type="paragraph" w:styleId="CommentText">
    <w:name w:val="annotation text"/>
    <w:basedOn w:val="Normal"/>
    <w:link w:val="CommentTextChar"/>
    <w:uiPriority w:val="99"/>
    <w:semiHidden/>
    <w:unhideWhenUsed/>
    <w:rsid w:val="00587BFE"/>
    <w:pPr>
      <w:spacing w:line="240" w:lineRule="auto"/>
    </w:pPr>
    <w:rPr>
      <w:sz w:val="20"/>
      <w:szCs w:val="20"/>
    </w:rPr>
  </w:style>
  <w:style w:type="character" w:customStyle="1" w:styleId="CommentTextChar">
    <w:name w:val="Comment Text Char"/>
    <w:basedOn w:val="DefaultParagraphFont"/>
    <w:link w:val="CommentText"/>
    <w:uiPriority w:val="99"/>
    <w:semiHidden/>
    <w:rsid w:val="00587BFE"/>
    <w:rPr>
      <w:sz w:val="20"/>
      <w:szCs w:val="20"/>
    </w:rPr>
  </w:style>
  <w:style w:type="paragraph" w:styleId="CommentSubject">
    <w:name w:val="annotation subject"/>
    <w:basedOn w:val="CommentText"/>
    <w:next w:val="CommentText"/>
    <w:link w:val="CommentSubjectChar"/>
    <w:uiPriority w:val="99"/>
    <w:semiHidden/>
    <w:unhideWhenUsed/>
    <w:rsid w:val="00587BFE"/>
    <w:rPr>
      <w:b/>
      <w:bCs/>
    </w:rPr>
  </w:style>
  <w:style w:type="character" w:customStyle="1" w:styleId="CommentSubjectChar">
    <w:name w:val="Comment Subject Char"/>
    <w:basedOn w:val="CommentTextChar"/>
    <w:link w:val="CommentSubject"/>
    <w:uiPriority w:val="99"/>
    <w:semiHidden/>
    <w:rsid w:val="00587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5332">
      <w:bodyDiv w:val="1"/>
      <w:marLeft w:val="0"/>
      <w:marRight w:val="0"/>
      <w:marTop w:val="0"/>
      <w:marBottom w:val="0"/>
      <w:divBdr>
        <w:top w:val="none" w:sz="0" w:space="0" w:color="auto"/>
        <w:left w:val="none" w:sz="0" w:space="0" w:color="auto"/>
        <w:bottom w:val="none" w:sz="0" w:space="0" w:color="auto"/>
        <w:right w:val="none" w:sz="0" w:space="0" w:color="auto"/>
      </w:divBdr>
      <w:divsChild>
        <w:div w:id="296572820">
          <w:marLeft w:val="0"/>
          <w:marRight w:val="0"/>
          <w:marTop w:val="0"/>
          <w:marBottom w:val="0"/>
          <w:divBdr>
            <w:top w:val="none" w:sz="0" w:space="0" w:color="auto"/>
            <w:left w:val="none" w:sz="0" w:space="0" w:color="auto"/>
            <w:bottom w:val="none" w:sz="0" w:space="0" w:color="auto"/>
            <w:right w:val="none" w:sz="0" w:space="0" w:color="auto"/>
          </w:divBdr>
        </w:div>
      </w:divsChild>
    </w:div>
    <w:div w:id="880894915">
      <w:bodyDiv w:val="1"/>
      <w:marLeft w:val="0"/>
      <w:marRight w:val="0"/>
      <w:marTop w:val="0"/>
      <w:marBottom w:val="0"/>
      <w:divBdr>
        <w:top w:val="none" w:sz="0" w:space="0" w:color="auto"/>
        <w:left w:val="none" w:sz="0" w:space="0" w:color="auto"/>
        <w:bottom w:val="none" w:sz="0" w:space="0" w:color="auto"/>
        <w:right w:val="none" w:sz="0" w:space="0" w:color="auto"/>
      </w:divBdr>
      <w:divsChild>
        <w:div w:id="1669989179">
          <w:marLeft w:val="0"/>
          <w:marRight w:val="0"/>
          <w:marTop w:val="0"/>
          <w:marBottom w:val="0"/>
          <w:divBdr>
            <w:top w:val="none" w:sz="0" w:space="0" w:color="auto"/>
            <w:left w:val="none" w:sz="0" w:space="0" w:color="auto"/>
            <w:bottom w:val="none" w:sz="0" w:space="0" w:color="auto"/>
            <w:right w:val="none" w:sz="0" w:space="0" w:color="auto"/>
          </w:divBdr>
        </w:div>
        <w:div w:id="1897012444">
          <w:marLeft w:val="0"/>
          <w:marRight w:val="0"/>
          <w:marTop w:val="150"/>
          <w:marBottom w:val="150"/>
          <w:divBdr>
            <w:top w:val="none" w:sz="0" w:space="0" w:color="auto"/>
            <w:left w:val="none" w:sz="0" w:space="0" w:color="auto"/>
            <w:bottom w:val="none" w:sz="0" w:space="0" w:color="auto"/>
            <w:right w:val="none" w:sz="0" w:space="0" w:color="auto"/>
          </w:divBdr>
        </w:div>
      </w:divsChild>
    </w:div>
    <w:div w:id="1009142147">
      <w:bodyDiv w:val="1"/>
      <w:marLeft w:val="0"/>
      <w:marRight w:val="0"/>
      <w:marTop w:val="0"/>
      <w:marBottom w:val="0"/>
      <w:divBdr>
        <w:top w:val="none" w:sz="0" w:space="0" w:color="auto"/>
        <w:left w:val="none" w:sz="0" w:space="0" w:color="auto"/>
        <w:bottom w:val="none" w:sz="0" w:space="0" w:color="auto"/>
        <w:right w:val="none" w:sz="0" w:space="0" w:color="auto"/>
      </w:divBdr>
    </w:div>
    <w:div w:id="1057125044">
      <w:bodyDiv w:val="1"/>
      <w:marLeft w:val="0"/>
      <w:marRight w:val="0"/>
      <w:marTop w:val="0"/>
      <w:marBottom w:val="0"/>
      <w:divBdr>
        <w:top w:val="none" w:sz="0" w:space="0" w:color="auto"/>
        <w:left w:val="none" w:sz="0" w:space="0" w:color="auto"/>
        <w:bottom w:val="none" w:sz="0" w:space="0" w:color="auto"/>
        <w:right w:val="none" w:sz="0" w:space="0" w:color="auto"/>
      </w:divBdr>
      <w:divsChild>
        <w:div w:id="1395546489">
          <w:marLeft w:val="0"/>
          <w:marRight w:val="0"/>
          <w:marTop w:val="0"/>
          <w:marBottom w:val="0"/>
          <w:divBdr>
            <w:top w:val="none" w:sz="0" w:space="0" w:color="auto"/>
            <w:left w:val="none" w:sz="0" w:space="0" w:color="auto"/>
            <w:bottom w:val="none" w:sz="0" w:space="0" w:color="auto"/>
            <w:right w:val="none" w:sz="0" w:space="0" w:color="auto"/>
          </w:divBdr>
          <w:divsChild>
            <w:div w:id="6154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1696">
      <w:bodyDiv w:val="1"/>
      <w:marLeft w:val="0"/>
      <w:marRight w:val="0"/>
      <w:marTop w:val="0"/>
      <w:marBottom w:val="0"/>
      <w:divBdr>
        <w:top w:val="none" w:sz="0" w:space="0" w:color="auto"/>
        <w:left w:val="none" w:sz="0" w:space="0" w:color="auto"/>
        <w:bottom w:val="none" w:sz="0" w:space="0" w:color="auto"/>
        <w:right w:val="none" w:sz="0" w:space="0" w:color="auto"/>
      </w:divBdr>
    </w:div>
    <w:div w:id="1253706780">
      <w:bodyDiv w:val="1"/>
      <w:marLeft w:val="0"/>
      <w:marRight w:val="0"/>
      <w:marTop w:val="0"/>
      <w:marBottom w:val="0"/>
      <w:divBdr>
        <w:top w:val="none" w:sz="0" w:space="0" w:color="auto"/>
        <w:left w:val="none" w:sz="0" w:space="0" w:color="auto"/>
        <w:bottom w:val="none" w:sz="0" w:space="0" w:color="auto"/>
        <w:right w:val="none" w:sz="0" w:space="0" w:color="auto"/>
      </w:divBdr>
      <w:divsChild>
        <w:div w:id="1556113676">
          <w:marLeft w:val="0"/>
          <w:marRight w:val="0"/>
          <w:marTop w:val="0"/>
          <w:marBottom w:val="0"/>
          <w:divBdr>
            <w:top w:val="none" w:sz="0" w:space="0" w:color="auto"/>
            <w:left w:val="none" w:sz="0" w:space="0" w:color="auto"/>
            <w:bottom w:val="none" w:sz="0" w:space="0" w:color="auto"/>
            <w:right w:val="none" w:sz="0" w:space="0" w:color="auto"/>
          </w:divBdr>
        </w:div>
        <w:div w:id="378942580">
          <w:marLeft w:val="0"/>
          <w:marRight w:val="0"/>
          <w:marTop w:val="150"/>
          <w:marBottom w:val="150"/>
          <w:divBdr>
            <w:top w:val="none" w:sz="0" w:space="0" w:color="auto"/>
            <w:left w:val="none" w:sz="0" w:space="0" w:color="auto"/>
            <w:bottom w:val="none" w:sz="0" w:space="0" w:color="auto"/>
            <w:right w:val="none" w:sz="0" w:space="0" w:color="auto"/>
          </w:divBdr>
        </w:div>
      </w:divsChild>
    </w:div>
    <w:div w:id="1301807516">
      <w:bodyDiv w:val="1"/>
      <w:marLeft w:val="0"/>
      <w:marRight w:val="0"/>
      <w:marTop w:val="0"/>
      <w:marBottom w:val="0"/>
      <w:divBdr>
        <w:top w:val="none" w:sz="0" w:space="0" w:color="auto"/>
        <w:left w:val="none" w:sz="0" w:space="0" w:color="auto"/>
        <w:bottom w:val="none" w:sz="0" w:space="0" w:color="auto"/>
        <w:right w:val="none" w:sz="0" w:space="0" w:color="auto"/>
      </w:divBdr>
      <w:divsChild>
        <w:div w:id="1245577701">
          <w:marLeft w:val="0"/>
          <w:marRight w:val="0"/>
          <w:marTop w:val="0"/>
          <w:marBottom w:val="0"/>
          <w:divBdr>
            <w:top w:val="none" w:sz="0" w:space="0" w:color="auto"/>
            <w:left w:val="none" w:sz="0" w:space="0" w:color="auto"/>
            <w:bottom w:val="none" w:sz="0" w:space="0" w:color="auto"/>
            <w:right w:val="none" w:sz="0" w:space="0" w:color="auto"/>
          </w:divBdr>
          <w:divsChild>
            <w:div w:id="295529084">
              <w:marLeft w:val="0"/>
              <w:marRight w:val="0"/>
              <w:marTop w:val="0"/>
              <w:marBottom w:val="0"/>
              <w:divBdr>
                <w:top w:val="none" w:sz="0" w:space="0" w:color="auto"/>
                <w:left w:val="none" w:sz="0" w:space="0" w:color="auto"/>
                <w:bottom w:val="none" w:sz="0" w:space="0" w:color="auto"/>
                <w:right w:val="none" w:sz="0" w:space="0" w:color="auto"/>
              </w:divBdr>
              <w:divsChild>
                <w:div w:id="154491169">
                  <w:marLeft w:val="0"/>
                  <w:marRight w:val="0"/>
                  <w:marTop w:val="0"/>
                  <w:marBottom w:val="0"/>
                  <w:divBdr>
                    <w:top w:val="none" w:sz="0" w:space="0" w:color="auto"/>
                    <w:left w:val="none" w:sz="0" w:space="0" w:color="auto"/>
                    <w:bottom w:val="none" w:sz="0" w:space="0" w:color="auto"/>
                    <w:right w:val="none" w:sz="0" w:space="0" w:color="auto"/>
                  </w:divBdr>
                </w:div>
                <w:div w:id="2028869775">
                  <w:marLeft w:val="0"/>
                  <w:marRight w:val="0"/>
                  <w:marTop w:val="0"/>
                  <w:marBottom w:val="0"/>
                  <w:divBdr>
                    <w:top w:val="none" w:sz="0" w:space="0" w:color="auto"/>
                    <w:left w:val="none" w:sz="0" w:space="0" w:color="auto"/>
                    <w:bottom w:val="none" w:sz="0" w:space="0" w:color="auto"/>
                    <w:right w:val="none" w:sz="0" w:space="0" w:color="auto"/>
                  </w:divBdr>
                </w:div>
                <w:div w:id="1009285909">
                  <w:marLeft w:val="0"/>
                  <w:marRight w:val="0"/>
                  <w:marTop w:val="0"/>
                  <w:marBottom w:val="0"/>
                  <w:divBdr>
                    <w:top w:val="none" w:sz="0" w:space="0" w:color="auto"/>
                    <w:left w:val="none" w:sz="0" w:space="0" w:color="auto"/>
                    <w:bottom w:val="single" w:sz="6" w:space="2" w:color="AAAAAA"/>
                    <w:right w:val="none" w:sz="0" w:space="0" w:color="auto"/>
                  </w:divBdr>
                </w:div>
                <w:div w:id="827207865">
                  <w:marLeft w:val="0"/>
                  <w:marRight w:val="0"/>
                  <w:marTop w:val="75"/>
                  <w:marBottom w:val="0"/>
                  <w:divBdr>
                    <w:top w:val="none" w:sz="0" w:space="0" w:color="auto"/>
                    <w:left w:val="none" w:sz="0" w:space="0" w:color="auto"/>
                    <w:bottom w:val="none" w:sz="0" w:space="0" w:color="auto"/>
                    <w:right w:val="none" w:sz="0" w:space="0" w:color="auto"/>
                  </w:divBdr>
                  <w:divsChild>
                    <w:div w:id="665131208">
                      <w:marLeft w:val="0"/>
                      <w:marRight w:val="0"/>
                      <w:marTop w:val="0"/>
                      <w:marBottom w:val="0"/>
                      <w:divBdr>
                        <w:top w:val="none" w:sz="0" w:space="0" w:color="auto"/>
                        <w:left w:val="none" w:sz="0" w:space="0" w:color="auto"/>
                        <w:bottom w:val="none" w:sz="0" w:space="0" w:color="auto"/>
                        <w:right w:val="none" w:sz="0" w:space="0" w:color="auto"/>
                      </w:divBdr>
                      <w:divsChild>
                        <w:div w:id="2922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549879">
      <w:bodyDiv w:val="1"/>
      <w:marLeft w:val="0"/>
      <w:marRight w:val="0"/>
      <w:marTop w:val="0"/>
      <w:marBottom w:val="0"/>
      <w:divBdr>
        <w:top w:val="none" w:sz="0" w:space="0" w:color="auto"/>
        <w:left w:val="none" w:sz="0" w:space="0" w:color="auto"/>
        <w:bottom w:val="none" w:sz="0" w:space="0" w:color="auto"/>
        <w:right w:val="none" w:sz="0" w:space="0" w:color="auto"/>
      </w:divBdr>
      <w:divsChild>
        <w:div w:id="551308776">
          <w:marLeft w:val="0"/>
          <w:marRight w:val="0"/>
          <w:marTop w:val="120"/>
          <w:marBottom w:val="0"/>
          <w:divBdr>
            <w:top w:val="none" w:sz="0" w:space="0" w:color="auto"/>
            <w:left w:val="none" w:sz="0" w:space="0" w:color="auto"/>
            <w:bottom w:val="none" w:sz="0" w:space="0" w:color="auto"/>
            <w:right w:val="none" w:sz="0" w:space="0" w:color="auto"/>
          </w:divBdr>
        </w:div>
      </w:divsChild>
    </w:div>
    <w:div w:id="1816264914">
      <w:bodyDiv w:val="1"/>
      <w:marLeft w:val="0"/>
      <w:marRight w:val="0"/>
      <w:marTop w:val="0"/>
      <w:marBottom w:val="0"/>
      <w:divBdr>
        <w:top w:val="none" w:sz="0" w:space="0" w:color="auto"/>
        <w:left w:val="none" w:sz="0" w:space="0" w:color="auto"/>
        <w:bottom w:val="none" w:sz="0" w:space="0" w:color="auto"/>
        <w:right w:val="none" w:sz="0" w:space="0" w:color="auto"/>
      </w:divBdr>
      <w:divsChild>
        <w:div w:id="175965854">
          <w:marLeft w:val="0"/>
          <w:marRight w:val="0"/>
          <w:marTop w:val="0"/>
          <w:marBottom w:val="0"/>
          <w:divBdr>
            <w:top w:val="none" w:sz="0" w:space="0" w:color="auto"/>
            <w:left w:val="none" w:sz="0" w:space="0" w:color="auto"/>
            <w:bottom w:val="none" w:sz="0" w:space="0" w:color="auto"/>
            <w:right w:val="none" w:sz="0" w:space="0" w:color="auto"/>
          </w:divBdr>
          <w:divsChild>
            <w:div w:id="19424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CapAdmin@may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FD08C-ED0A-47F5-95B2-8CC84DF4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 Johnston</dc:creator>
  <cp:lastModifiedBy>Graf, Tom M.</cp:lastModifiedBy>
  <cp:revision>10</cp:revision>
  <cp:lastPrinted>2019-02-20T17:48:00Z</cp:lastPrinted>
  <dcterms:created xsi:type="dcterms:W3CDTF">2019-10-21T19:53:00Z</dcterms:created>
  <dcterms:modified xsi:type="dcterms:W3CDTF">2020-05-29T13:08:00Z</dcterms:modified>
</cp:coreProperties>
</file>